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1C4" w:rsidRPr="00FC2220" w:rsidRDefault="00F50387" w:rsidP="0035130C">
      <w:pPr>
        <w:autoSpaceDE w:val="0"/>
        <w:autoSpaceDN w:val="0"/>
        <w:adjustRightInd w:val="0"/>
        <w:spacing w:line="276" w:lineRule="auto"/>
        <w:jc w:val="both"/>
        <w:rPr>
          <w:rFonts w:ascii="Arial" w:hAnsi="Arial" w:cs="Arial"/>
          <w:b/>
          <w:sz w:val="24"/>
          <w:szCs w:val="24"/>
        </w:rPr>
      </w:pPr>
      <w:r w:rsidRPr="00FC2220">
        <w:rPr>
          <w:rFonts w:ascii="Arial" w:hAnsi="Arial" w:cs="Arial"/>
          <w:b/>
          <w:bCs/>
          <w:sz w:val="24"/>
          <w:szCs w:val="24"/>
        </w:rPr>
        <w:t>Licença de Instalação -  LI</w:t>
      </w:r>
      <w:r w:rsidR="00FC2220" w:rsidRPr="00FC2220">
        <w:rPr>
          <w:rFonts w:ascii="Arial" w:hAnsi="Arial" w:cs="Arial"/>
          <w:b/>
          <w:bCs/>
          <w:sz w:val="24"/>
          <w:szCs w:val="24"/>
        </w:rPr>
        <w:t xml:space="preserve"> Nº 01</w:t>
      </w:r>
      <w:r w:rsidR="00234AF6" w:rsidRPr="00FC2220">
        <w:rPr>
          <w:rFonts w:ascii="Arial" w:hAnsi="Arial" w:cs="Arial"/>
          <w:b/>
          <w:bCs/>
          <w:sz w:val="24"/>
          <w:szCs w:val="24"/>
        </w:rPr>
        <w:t>/20</w:t>
      </w:r>
      <w:bookmarkStart w:id="0" w:name="_GoBack"/>
      <w:bookmarkEnd w:id="0"/>
      <w:r w:rsidR="00FC2220" w:rsidRPr="00FC2220">
        <w:rPr>
          <w:rFonts w:ascii="Arial" w:hAnsi="Arial" w:cs="Arial"/>
          <w:b/>
          <w:bCs/>
          <w:sz w:val="24"/>
          <w:szCs w:val="24"/>
        </w:rPr>
        <w:t>14</w:t>
      </w:r>
    </w:p>
    <w:p w:rsidR="00F321C4" w:rsidRPr="00464E6C" w:rsidRDefault="00F321C4" w:rsidP="0035130C">
      <w:pPr>
        <w:autoSpaceDE w:val="0"/>
        <w:autoSpaceDN w:val="0"/>
        <w:adjustRightInd w:val="0"/>
        <w:spacing w:line="276" w:lineRule="auto"/>
        <w:jc w:val="both"/>
        <w:rPr>
          <w:rFonts w:ascii="Arial" w:hAnsi="Arial" w:cs="Arial"/>
          <w:bCs/>
          <w:sz w:val="24"/>
          <w:szCs w:val="24"/>
        </w:rPr>
      </w:pPr>
    </w:p>
    <w:p w:rsidR="00F321C4" w:rsidRPr="00D63C6A" w:rsidRDefault="00F321C4" w:rsidP="0035130C">
      <w:pPr>
        <w:pStyle w:val="Ttulo7"/>
        <w:spacing w:line="276" w:lineRule="auto"/>
        <w:rPr>
          <w:rFonts w:ascii="Arial" w:hAnsi="Arial" w:cs="Arial"/>
          <w:b w:val="0"/>
          <w:sz w:val="28"/>
          <w:szCs w:val="22"/>
          <w:u w:val="none"/>
        </w:rPr>
      </w:pPr>
      <w:r w:rsidRPr="00D63C6A">
        <w:rPr>
          <w:rFonts w:ascii="Arial" w:hAnsi="Arial" w:cs="Arial"/>
          <w:b w:val="0"/>
          <w:szCs w:val="24"/>
          <w:u w:val="none"/>
        </w:rPr>
        <w:t xml:space="preserve">                     </w:t>
      </w:r>
      <w:r>
        <w:rPr>
          <w:rFonts w:ascii="Arial" w:hAnsi="Arial" w:cs="Arial"/>
          <w:b w:val="0"/>
          <w:szCs w:val="24"/>
          <w:u w:val="none"/>
        </w:rPr>
        <w:t xml:space="preserve">        </w:t>
      </w:r>
      <w:r w:rsidRPr="00D63C6A">
        <w:rPr>
          <w:rFonts w:ascii="Arial" w:hAnsi="Arial" w:cs="Arial"/>
          <w:b w:val="0"/>
          <w:szCs w:val="24"/>
          <w:u w:val="none"/>
        </w:rPr>
        <w:t xml:space="preserve"> A Prefeitura Municipal de Roque Gonzalez, através Secretaria Municipal de Agricultura e  Meio Ambiente, relação ao que determina a Lei nº  6.938, de 31/08/81, que dispõe sobre a Política Nacional do Meio Ambiente, regulamentada pelo Decreto nº 99.274, de 06/06/90, Lei Estadual nº 10.116/94 (Desenvolvimento Urbano), Resolução CONAMA nº 237/97, Lei nº 9.921/93, Decreto Estadual nº 38.356/98, Resolução CONSEMA nº 102/05, e sua alterações, Lei Complementar nº 140/2011, Resolução CONSEMA nº 269/2012,</w:t>
      </w:r>
      <w:r w:rsidRPr="00D63C6A">
        <w:rPr>
          <w:rFonts w:ascii="Arial" w:hAnsi="Arial" w:cs="Arial"/>
          <w:b w:val="0"/>
          <w:u w:val="none"/>
        </w:rPr>
        <w:t xml:space="preserve"> </w:t>
      </w:r>
      <w:r w:rsidR="00FC2220">
        <w:rPr>
          <w:rFonts w:ascii="Arial" w:hAnsi="Arial" w:cs="Arial"/>
          <w:b w:val="0"/>
          <w:u w:val="none"/>
        </w:rPr>
        <w:t xml:space="preserve">Resolução CONSEMA nº 288/2014 </w:t>
      </w:r>
      <w:r w:rsidRPr="00D63C6A">
        <w:rPr>
          <w:rFonts w:ascii="Arial" w:hAnsi="Arial" w:cs="Arial"/>
          <w:b w:val="0"/>
          <w:u w:val="none"/>
        </w:rPr>
        <w:t xml:space="preserve">Lei municipal Nº 1581/2002 Dispõe sobre a </w:t>
      </w:r>
      <w:r w:rsidR="00234AF6" w:rsidRPr="00D63C6A">
        <w:rPr>
          <w:rFonts w:ascii="Arial" w:hAnsi="Arial" w:cs="Arial"/>
          <w:b w:val="0"/>
          <w:u w:val="none"/>
        </w:rPr>
        <w:t>política</w:t>
      </w:r>
      <w:r w:rsidRPr="00D63C6A">
        <w:rPr>
          <w:rFonts w:ascii="Arial" w:hAnsi="Arial" w:cs="Arial"/>
          <w:b w:val="0"/>
          <w:u w:val="none"/>
        </w:rPr>
        <w:t xml:space="preserve"> municipal do meio ambiente, sobre a criação e implantação do conselho municipal do meio ambiente(CONDEMA) sobre a instituição do fundo municipal do meio ambiente e da outras providencias, </w:t>
      </w:r>
      <w:r w:rsidRPr="00D63C6A">
        <w:rPr>
          <w:rFonts w:ascii="Arial" w:hAnsi="Arial" w:cs="Arial"/>
          <w:b w:val="0"/>
          <w:szCs w:val="24"/>
          <w:u w:val="none"/>
        </w:rPr>
        <w:t>Lei municipal N.º 1529/.2002</w:t>
      </w:r>
      <w:r w:rsidRPr="00D63C6A">
        <w:rPr>
          <w:rFonts w:ascii="Arial" w:hAnsi="Arial" w:cs="Arial"/>
          <w:b w:val="0"/>
          <w:u w:val="none"/>
        </w:rPr>
        <w:t>.</w:t>
      </w:r>
      <w:r w:rsidR="00234AF6">
        <w:rPr>
          <w:rFonts w:ascii="Arial" w:hAnsi="Arial" w:cs="Arial"/>
          <w:b w:val="0"/>
          <w:u w:val="none"/>
        </w:rPr>
        <w:t xml:space="preserve"> </w:t>
      </w:r>
      <w:r w:rsidRPr="00D63C6A">
        <w:rPr>
          <w:rFonts w:ascii="Arial" w:hAnsi="Arial" w:cs="Arial"/>
          <w:b w:val="0"/>
          <w:szCs w:val="24"/>
          <w:u w:val="none"/>
        </w:rPr>
        <w:t xml:space="preserve">Dispõe sobre a criação da Taxa de Licenciamento Ambiental e dá outras providências, expede a presente Licença </w:t>
      </w:r>
      <w:r w:rsidR="00CF7EF6">
        <w:rPr>
          <w:rFonts w:ascii="Arial" w:hAnsi="Arial" w:cs="Arial"/>
          <w:b w:val="0"/>
          <w:szCs w:val="24"/>
          <w:u w:val="none"/>
        </w:rPr>
        <w:t>de Instalação,</w:t>
      </w:r>
      <w:r w:rsidR="00234AF6">
        <w:rPr>
          <w:rFonts w:ascii="Arial" w:hAnsi="Arial" w:cs="Arial"/>
          <w:b w:val="0"/>
          <w:szCs w:val="24"/>
          <w:u w:val="none"/>
        </w:rPr>
        <w:t xml:space="preserve"> </w:t>
      </w:r>
      <w:r w:rsidRPr="00D63C6A">
        <w:rPr>
          <w:rFonts w:ascii="Arial" w:hAnsi="Arial" w:cs="Arial"/>
          <w:b w:val="0"/>
          <w:szCs w:val="24"/>
          <w:u w:val="none"/>
        </w:rPr>
        <w:t>que autoriza a:</w:t>
      </w:r>
    </w:p>
    <w:p w:rsidR="00F321C4" w:rsidRPr="00407A1D" w:rsidRDefault="00F321C4" w:rsidP="0035130C">
      <w:pPr>
        <w:autoSpaceDE w:val="0"/>
        <w:autoSpaceDN w:val="0"/>
        <w:adjustRightInd w:val="0"/>
        <w:spacing w:line="276" w:lineRule="auto"/>
        <w:jc w:val="both"/>
        <w:rPr>
          <w:rFonts w:ascii="Arial" w:hAnsi="Arial" w:cs="Arial"/>
          <w:sz w:val="24"/>
          <w:szCs w:val="24"/>
        </w:rPr>
      </w:pPr>
    </w:p>
    <w:p w:rsidR="00F321C4" w:rsidRPr="00407A1D" w:rsidRDefault="00F321C4" w:rsidP="0035130C">
      <w:pPr>
        <w:autoSpaceDE w:val="0"/>
        <w:autoSpaceDN w:val="0"/>
        <w:adjustRightInd w:val="0"/>
        <w:spacing w:line="276" w:lineRule="auto"/>
        <w:jc w:val="both"/>
        <w:rPr>
          <w:rFonts w:ascii="Arial" w:hAnsi="Arial" w:cs="Arial"/>
          <w:b/>
          <w:bCs/>
          <w:sz w:val="24"/>
          <w:szCs w:val="24"/>
        </w:rPr>
      </w:pPr>
      <w:r w:rsidRPr="00407A1D">
        <w:rPr>
          <w:rFonts w:ascii="Arial" w:hAnsi="Arial" w:cs="Arial"/>
          <w:b/>
          <w:bCs/>
          <w:sz w:val="24"/>
          <w:szCs w:val="24"/>
        </w:rPr>
        <w:t xml:space="preserve">l – </w:t>
      </w:r>
      <w:r w:rsidRPr="00407A1D">
        <w:rPr>
          <w:rFonts w:ascii="Arial" w:hAnsi="Arial" w:cs="Arial"/>
          <w:b/>
          <w:bCs/>
          <w:sz w:val="24"/>
          <w:szCs w:val="24"/>
          <w:u w:val="single"/>
        </w:rPr>
        <w:t>Identificação</w:t>
      </w:r>
      <w:r w:rsidRPr="00407A1D">
        <w:rPr>
          <w:rFonts w:ascii="Arial" w:hAnsi="Arial" w:cs="Arial"/>
          <w:b/>
          <w:bCs/>
          <w:sz w:val="24"/>
          <w:szCs w:val="24"/>
        </w:rPr>
        <w:t>:</w:t>
      </w:r>
    </w:p>
    <w:p w:rsidR="00F321C4" w:rsidRPr="00407A1D" w:rsidRDefault="00F321C4" w:rsidP="0035130C">
      <w:pPr>
        <w:autoSpaceDE w:val="0"/>
        <w:autoSpaceDN w:val="0"/>
        <w:adjustRightInd w:val="0"/>
        <w:spacing w:line="276" w:lineRule="auto"/>
        <w:jc w:val="both"/>
        <w:rPr>
          <w:rFonts w:ascii="Arial" w:hAnsi="Arial" w:cs="Arial"/>
          <w:b/>
          <w:bCs/>
          <w:sz w:val="24"/>
          <w:szCs w:val="24"/>
        </w:rPr>
      </w:pPr>
      <w:r w:rsidRPr="00407A1D">
        <w:rPr>
          <w:rFonts w:ascii="Arial" w:hAnsi="Arial" w:cs="Arial"/>
          <w:b/>
          <w:sz w:val="24"/>
          <w:szCs w:val="24"/>
        </w:rPr>
        <w:t>EMPREENDEDOR</w:t>
      </w:r>
    </w:p>
    <w:p w:rsidR="00F321C4" w:rsidRPr="00407A1D" w:rsidRDefault="00F321C4" w:rsidP="0035130C">
      <w:pPr>
        <w:autoSpaceDE w:val="0"/>
        <w:autoSpaceDN w:val="0"/>
        <w:adjustRightInd w:val="0"/>
        <w:spacing w:line="276" w:lineRule="auto"/>
        <w:jc w:val="both"/>
        <w:rPr>
          <w:rFonts w:ascii="Arial" w:hAnsi="Arial" w:cs="Arial"/>
          <w:bCs/>
          <w:sz w:val="24"/>
          <w:szCs w:val="24"/>
        </w:rPr>
      </w:pPr>
      <w:r w:rsidRPr="00407A1D">
        <w:rPr>
          <w:rFonts w:ascii="Arial" w:hAnsi="Arial" w:cs="Arial"/>
          <w:bCs/>
          <w:sz w:val="24"/>
          <w:szCs w:val="24"/>
        </w:rPr>
        <w:t xml:space="preserve">RAZÃO SOCIAL: </w:t>
      </w:r>
      <w:r w:rsidRPr="00407A1D">
        <w:rPr>
          <w:rFonts w:ascii="Arial" w:hAnsi="Arial" w:cs="Arial"/>
          <w:b/>
          <w:sz w:val="24"/>
          <w:szCs w:val="24"/>
        </w:rPr>
        <w:t>PREFEITURA MUNICIPAL DE ROQUE GONZALES</w:t>
      </w:r>
    </w:p>
    <w:p w:rsidR="00F321C4" w:rsidRPr="00407A1D" w:rsidRDefault="00F321C4" w:rsidP="0035130C">
      <w:pPr>
        <w:autoSpaceDE w:val="0"/>
        <w:autoSpaceDN w:val="0"/>
        <w:adjustRightInd w:val="0"/>
        <w:spacing w:line="276" w:lineRule="auto"/>
        <w:jc w:val="both"/>
        <w:rPr>
          <w:rFonts w:ascii="Arial" w:hAnsi="Arial" w:cs="Arial"/>
          <w:sz w:val="24"/>
          <w:szCs w:val="24"/>
        </w:rPr>
      </w:pPr>
      <w:r w:rsidRPr="00407A1D">
        <w:rPr>
          <w:rFonts w:ascii="Arial" w:hAnsi="Arial" w:cs="Arial"/>
          <w:bCs/>
          <w:sz w:val="24"/>
          <w:szCs w:val="24"/>
        </w:rPr>
        <w:t xml:space="preserve">ENDEREÇO: </w:t>
      </w:r>
      <w:r w:rsidRPr="00407A1D">
        <w:rPr>
          <w:rFonts w:ascii="Arial" w:hAnsi="Arial" w:cs="Arial"/>
          <w:sz w:val="24"/>
          <w:szCs w:val="24"/>
        </w:rPr>
        <w:t>Rua Padre Anchieta nº221</w:t>
      </w:r>
    </w:p>
    <w:p w:rsidR="00F321C4" w:rsidRPr="00407A1D" w:rsidRDefault="00F321C4" w:rsidP="0035130C">
      <w:pPr>
        <w:autoSpaceDE w:val="0"/>
        <w:autoSpaceDN w:val="0"/>
        <w:adjustRightInd w:val="0"/>
        <w:spacing w:line="276" w:lineRule="auto"/>
        <w:jc w:val="both"/>
        <w:rPr>
          <w:rFonts w:ascii="Arial" w:hAnsi="Arial" w:cs="Arial"/>
          <w:sz w:val="24"/>
          <w:szCs w:val="24"/>
        </w:rPr>
      </w:pPr>
      <w:r w:rsidRPr="00407A1D">
        <w:rPr>
          <w:rFonts w:ascii="Arial" w:hAnsi="Arial" w:cs="Arial"/>
          <w:bCs/>
          <w:sz w:val="24"/>
          <w:szCs w:val="24"/>
        </w:rPr>
        <w:t>MUNICÍPIO: Roque Gonzalez</w:t>
      </w:r>
      <w:r w:rsidRPr="00407A1D">
        <w:rPr>
          <w:rFonts w:ascii="Arial" w:hAnsi="Arial" w:cs="Arial"/>
          <w:sz w:val="24"/>
          <w:szCs w:val="24"/>
        </w:rPr>
        <w:t>/RS</w:t>
      </w:r>
    </w:p>
    <w:p w:rsidR="00F321C4" w:rsidRPr="00407A1D" w:rsidRDefault="00F321C4" w:rsidP="0035130C">
      <w:pPr>
        <w:autoSpaceDE w:val="0"/>
        <w:autoSpaceDN w:val="0"/>
        <w:adjustRightInd w:val="0"/>
        <w:spacing w:line="276" w:lineRule="auto"/>
        <w:jc w:val="both"/>
        <w:rPr>
          <w:rFonts w:ascii="Arial" w:hAnsi="Arial" w:cs="Arial"/>
          <w:sz w:val="24"/>
          <w:szCs w:val="24"/>
        </w:rPr>
      </w:pPr>
      <w:r w:rsidRPr="00407A1D">
        <w:rPr>
          <w:rFonts w:ascii="Arial" w:hAnsi="Arial" w:cs="Arial"/>
          <w:bCs/>
          <w:sz w:val="24"/>
          <w:szCs w:val="24"/>
        </w:rPr>
        <w:t>CEP: 97.970-000</w:t>
      </w:r>
    </w:p>
    <w:p w:rsidR="00F321C4" w:rsidRPr="00407A1D" w:rsidRDefault="00F321C4" w:rsidP="0035130C">
      <w:pPr>
        <w:autoSpaceDE w:val="0"/>
        <w:autoSpaceDN w:val="0"/>
        <w:adjustRightInd w:val="0"/>
        <w:spacing w:line="276" w:lineRule="auto"/>
        <w:jc w:val="both"/>
        <w:rPr>
          <w:rFonts w:ascii="Arial" w:hAnsi="Arial" w:cs="Arial"/>
          <w:sz w:val="24"/>
          <w:szCs w:val="24"/>
        </w:rPr>
      </w:pPr>
      <w:r w:rsidRPr="00407A1D">
        <w:rPr>
          <w:rFonts w:ascii="Arial" w:hAnsi="Arial" w:cs="Arial"/>
          <w:bCs/>
          <w:sz w:val="24"/>
          <w:szCs w:val="24"/>
        </w:rPr>
        <w:t>CPF / CNPJ</w:t>
      </w:r>
      <w:r w:rsidRPr="00407A1D">
        <w:rPr>
          <w:rFonts w:ascii="Arial" w:hAnsi="Arial" w:cs="Arial"/>
          <w:b/>
          <w:bCs/>
          <w:sz w:val="24"/>
          <w:szCs w:val="24"/>
        </w:rPr>
        <w:t>: 87.612.982/0001-50</w:t>
      </w:r>
    </w:p>
    <w:p w:rsidR="00F321C4" w:rsidRPr="00407A1D" w:rsidRDefault="00F321C4" w:rsidP="0035130C">
      <w:pPr>
        <w:autoSpaceDE w:val="0"/>
        <w:autoSpaceDN w:val="0"/>
        <w:adjustRightInd w:val="0"/>
        <w:spacing w:line="276" w:lineRule="auto"/>
        <w:jc w:val="both"/>
        <w:rPr>
          <w:rFonts w:ascii="Arial" w:hAnsi="Arial" w:cs="Arial"/>
          <w:b/>
          <w:bCs/>
          <w:sz w:val="24"/>
          <w:szCs w:val="24"/>
        </w:rPr>
      </w:pPr>
    </w:p>
    <w:p w:rsidR="00F321C4" w:rsidRPr="00407A1D" w:rsidRDefault="00F321C4" w:rsidP="0035130C">
      <w:pPr>
        <w:autoSpaceDE w:val="0"/>
        <w:autoSpaceDN w:val="0"/>
        <w:adjustRightInd w:val="0"/>
        <w:spacing w:line="276" w:lineRule="auto"/>
        <w:jc w:val="both"/>
        <w:rPr>
          <w:rFonts w:ascii="Arial" w:hAnsi="Arial" w:cs="Arial"/>
          <w:b/>
          <w:bCs/>
          <w:sz w:val="24"/>
          <w:szCs w:val="24"/>
        </w:rPr>
      </w:pPr>
      <w:r w:rsidRPr="00407A1D">
        <w:rPr>
          <w:rFonts w:ascii="Arial" w:hAnsi="Arial" w:cs="Arial"/>
          <w:b/>
          <w:bCs/>
          <w:sz w:val="24"/>
          <w:szCs w:val="24"/>
        </w:rPr>
        <w:t>EMPREENDIMENTO: Área de Lazer (camping/Balneário/Parque Temático)</w:t>
      </w:r>
    </w:p>
    <w:p w:rsidR="00F321C4" w:rsidRPr="00407A1D" w:rsidRDefault="00F321C4" w:rsidP="0035130C">
      <w:pPr>
        <w:tabs>
          <w:tab w:val="left" w:pos="426"/>
        </w:tabs>
        <w:autoSpaceDE w:val="0"/>
        <w:autoSpaceDN w:val="0"/>
        <w:adjustRightInd w:val="0"/>
        <w:spacing w:line="276" w:lineRule="auto"/>
        <w:jc w:val="both"/>
        <w:rPr>
          <w:rFonts w:ascii="Arial" w:hAnsi="Arial" w:cs="Arial"/>
          <w:b/>
          <w:sz w:val="24"/>
          <w:szCs w:val="24"/>
        </w:rPr>
      </w:pPr>
      <w:r w:rsidRPr="00407A1D">
        <w:rPr>
          <w:rFonts w:ascii="Arial" w:hAnsi="Arial" w:cs="Arial"/>
          <w:b/>
          <w:bCs/>
          <w:sz w:val="24"/>
          <w:szCs w:val="24"/>
        </w:rPr>
        <w:t>TIPOLOGIA: 6.111.00</w:t>
      </w:r>
    </w:p>
    <w:p w:rsidR="00F321C4" w:rsidRPr="00407A1D" w:rsidRDefault="00F321C4" w:rsidP="0035130C">
      <w:pPr>
        <w:autoSpaceDE w:val="0"/>
        <w:autoSpaceDN w:val="0"/>
        <w:adjustRightInd w:val="0"/>
        <w:spacing w:line="276" w:lineRule="auto"/>
        <w:jc w:val="both"/>
        <w:rPr>
          <w:rFonts w:ascii="Arial" w:hAnsi="Arial" w:cs="Arial"/>
          <w:b/>
          <w:sz w:val="24"/>
          <w:szCs w:val="24"/>
        </w:rPr>
      </w:pPr>
    </w:p>
    <w:p w:rsidR="00F321C4" w:rsidRPr="00407A1D" w:rsidRDefault="00F321C4" w:rsidP="0035130C">
      <w:pPr>
        <w:autoSpaceDE w:val="0"/>
        <w:autoSpaceDN w:val="0"/>
        <w:adjustRightInd w:val="0"/>
        <w:spacing w:line="276" w:lineRule="auto"/>
        <w:jc w:val="both"/>
        <w:rPr>
          <w:rFonts w:ascii="Arial" w:hAnsi="Arial" w:cs="Arial"/>
          <w:sz w:val="24"/>
          <w:szCs w:val="24"/>
        </w:rPr>
      </w:pPr>
      <w:r w:rsidRPr="00407A1D">
        <w:rPr>
          <w:rFonts w:ascii="Arial" w:hAnsi="Arial" w:cs="Arial"/>
          <w:b/>
          <w:sz w:val="24"/>
          <w:szCs w:val="24"/>
        </w:rPr>
        <w:t xml:space="preserve">LOCALIZADO: </w:t>
      </w:r>
      <w:r w:rsidRPr="00407A1D">
        <w:rPr>
          <w:rFonts w:ascii="Arial" w:hAnsi="Arial" w:cs="Arial"/>
          <w:sz w:val="24"/>
          <w:szCs w:val="24"/>
        </w:rPr>
        <w:t>A faixa de orla da área de alague da UHE Passo São João, em área urbana do município de Roque Gonzales.com coordenadas centrais -28,136650 e -55,029160.</w:t>
      </w:r>
    </w:p>
    <w:p w:rsidR="00F321C4" w:rsidRPr="00407A1D" w:rsidRDefault="00F321C4" w:rsidP="0035130C">
      <w:pPr>
        <w:autoSpaceDE w:val="0"/>
        <w:autoSpaceDN w:val="0"/>
        <w:adjustRightInd w:val="0"/>
        <w:spacing w:line="276" w:lineRule="auto"/>
        <w:jc w:val="both"/>
        <w:rPr>
          <w:rFonts w:ascii="Arial" w:hAnsi="Arial" w:cs="Arial"/>
          <w:b/>
          <w:bCs/>
          <w:sz w:val="24"/>
          <w:szCs w:val="24"/>
          <w:u w:val="single"/>
        </w:rPr>
      </w:pPr>
      <w:r w:rsidRPr="00407A1D">
        <w:rPr>
          <w:rFonts w:ascii="Arial" w:hAnsi="Arial" w:cs="Arial"/>
          <w:b/>
          <w:bCs/>
          <w:sz w:val="24"/>
          <w:szCs w:val="24"/>
        </w:rPr>
        <w:t xml:space="preserve">ll - </w:t>
      </w:r>
      <w:r w:rsidRPr="00407A1D">
        <w:rPr>
          <w:rFonts w:ascii="Arial" w:hAnsi="Arial" w:cs="Arial"/>
          <w:b/>
          <w:bCs/>
          <w:sz w:val="24"/>
          <w:szCs w:val="24"/>
          <w:u w:val="single"/>
        </w:rPr>
        <w:t>Condições e Restrições</w:t>
      </w:r>
      <w:r w:rsidRPr="00407A1D">
        <w:rPr>
          <w:rFonts w:ascii="Arial" w:hAnsi="Arial" w:cs="Arial"/>
          <w:b/>
          <w:bCs/>
          <w:sz w:val="24"/>
          <w:szCs w:val="24"/>
        </w:rPr>
        <w:t>:</w:t>
      </w:r>
    </w:p>
    <w:p w:rsidR="00F321C4" w:rsidRPr="00407A1D" w:rsidRDefault="00F321C4" w:rsidP="0035130C">
      <w:pPr>
        <w:autoSpaceDE w:val="0"/>
        <w:autoSpaceDN w:val="0"/>
        <w:adjustRightInd w:val="0"/>
        <w:spacing w:line="276" w:lineRule="auto"/>
        <w:jc w:val="both"/>
        <w:rPr>
          <w:rFonts w:ascii="Arial" w:hAnsi="Arial" w:cs="Arial"/>
          <w:b/>
          <w:bCs/>
          <w:sz w:val="24"/>
          <w:szCs w:val="24"/>
        </w:rPr>
      </w:pPr>
    </w:p>
    <w:p w:rsidR="00234AF6" w:rsidRPr="00234AF6" w:rsidRDefault="00234AF6" w:rsidP="0035130C">
      <w:pPr>
        <w:numPr>
          <w:ilvl w:val="0"/>
          <w:numId w:val="1"/>
        </w:numPr>
        <w:autoSpaceDE w:val="0"/>
        <w:autoSpaceDN w:val="0"/>
        <w:adjustRightInd w:val="0"/>
        <w:spacing w:line="276" w:lineRule="auto"/>
        <w:ind w:left="0" w:firstLine="426"/>
        <w:jc w:val="both"/>
        <w:rPr>
          <w:rFonts w:ascii="Arial" w:hAnsi="Arial" w:cs="Arial"/>
          <w:b/>
          <w:bCs/>
          <w:sz w:val="24"/>
          <w:szCs w:val="24"/>
        </w:rPr>
      </w:pPr>
      <w:r w:rsidRPr="00234AF6">
        <w:rPr>
          <w:rFonts w:ascii="Arial" w:hAnsi="Arial" w:cs="Arial"/>
          <w:b/>
          <w:bCs/>
          <w:sz w:val="24"/>
          <w:szCs w:val="24"/>
        </w:rPr>
        <w:t xml:space="preserve">  Quanto a Licença:</w:t>
      </w:r>
    </w:p>
    <w:p w:rsidR="00234AF6" w:rsidRDefault="00234AF6" w:rsidP="0035130C">
      <w:pPr>
        <w:pStyle w:val="PargrafodaLista"/>
        <w:numPr>
          <w:ilvl w:val="1"/>
          <w:numId w:val="1"/>
        </w:numPr>
        <w:autoSpaceDE w:val="0"/>
        <w:autoSpaceDN w:val="0"/>
        <w:adjustRightInd w:val="0"/>
        <w:spacing w:after="0"/>
        <w:ind w:left="1134" w:hanging="425"/>
        <w:jc w:val="both"/>
        <w:rPr>
          <w:rFonts w:ascii="Arial" w:hAnsi="Arial" w:cs="Arial"/>
          <w:bCs/>
          <w:sz w:val="24"/>
          <w:szCs w:val="24"/>
        </w:rPr>
      </w:pPr>
      <w:r>
        <w:rPr>
          <w:rFonts w:ascii="Arial" w:hAnsi="Arial" w:cs="Arial"/>
          <w:bCs/>
          <w:sz w:val="24"/>
          <w:szCs w:val="24"/>
        </w:rPr>
        <w:t xml:space="preserve">esta </w:t>
      </w:r>
      <w:r w:rsidRPr="00407A1D">
        <w:rPr>
          <w:rFonts w:ascii="Arial" w:hAnsi="Arial" w:cs="Arial"/>
          <w:color w:val="000000"/>
          <w:sz w:val="24"/>
          <w:szCs w:val="24"/>
        </w:rPr>
        <w:t xml:space="preserve">licença contempla a </w:t>
      </w:r>
      <w:r>
        <w:rPr>
          <w:rFonts w:ascii="Arial" w:hAnsi="Arial" w:cs="Arial"/>
          <w:color w:val="000000"/>
          <w:sz w:val="24"/>
          <w:szCs w:val="24"/>
        </w:rPr>
        <w:t>instalação da Área</w:t>
      </w:r>
      <w:r w:rsidRPr="00407A1D">
        <w:rPr>
          <w:rFonts w:ascii="Arial" w:hAnsi="Arial" w:cs="Arial"/>
          <w:color w:val="000000"/>
          <w:sz w:val="24"/>
          <w:szCs w:val="24"/>
        </w:rPr>
        <w:t xml:space="preserve"> de Lazer/Balneário Municipal de Roque Gonzáles</w:t>
      </w:r>
      <w:r w:rsidR="00B32299">
        <w:rPr>
          <w:rFonts w:ascii="Arial" w:hAnsi="Arial" w:cs="Arial"/>
          <w:color w:val="000000"/>
          <w:sz w:val="24"/>
          <w:szCs w:val="24"/>
        </w:rPr>
        <w:t xml:space="preserve">, em uma área de </w:t>
      </w:r>
      <w:r w:rsidR="00B32299" w:rsidRPr="00407A1D">
        <w:rPr>
          <w:rFonts w:ascii="Arial" w:hAnsi="Arial" w:cs="Arial"/>
          <w:bCs/>
          <w:sz w:val="24"/>
          <w:szCs w:val="24"/>
        </w:rPr>
        <w:t>4,97ha, localizada nos limites definidos em mapas apresentados no projeto técnico</w:t>
      </w:r>
      <w:r w:rsidR="00B32299">
        <w:rPr>
          <w:rFonts w:ascii="Arial" w:hAnsi="Arial" w:cs="Arial"/>
          <w:bCs/>
          <w:sz w:val="24"/>
          <w:szCs w:val="24"/>
        </w:rPr>
        <w:t>;</w:t>
      </w:r>
    </w:p>
    <w:p w:rsidR="00B32299" w:rsidRDefault="00B32299" w:rsidP="0035130C">
      <w:pPr>
        <w:pStyle w:val="PargrafodaLista"/>
        <w:numPr>
          <w:ilvl w:val="1"/>
          <w:numId w:val="1"/>
        </w:numPr>
        <w:autoSpaceDE w:val="0"/>
        <w:autoSpaceDN w:val="0"/>
        <w:adjustRightInd w:val="0"/>
        <w:spacing w:after="0"/>
        <w:ind w:left="1134" w:hanging="425"/>
        <w:jc w:val="both"/>
        <w:rPr>
          <w:rFonts w:ascii="Arial" w:hAnsi="Arial" w:cs="Arial"/>
          <w:bCs/>
          <w:sz w:val="24"/>
          <w:szCs w:val="24"/>
        </w:rPr>
      </w:pPr>
      <w:r>
        <w:rPr>
          <w:rFonts w:ascii="Arial" w:hAnsi="Arial" w:cs="Arial"/>
          <w:bCs/>
          <w:sz w:val="24"/>
          <w:szCs w:val="24"/>
        </w:rPr>
        <w:t xml:space="preserve">a </w:t>
      </w:r>
      <w:r w:rsidRPr="00FC2220">
        <w:rPr>
          <w:rFonts w:ascii="Arial" w:hAnsi="Arial" w:cs="Arial"/>
          <w:bCs/>
          <w:sz w:val="24"/>
          <w:szCs w:val="24"/>
        </w:rPr>
        <w:t>cópia desta licença</w:t>
      </w:r>
      <w:r>
        <w:rPr>
          <w:rFonts w:ascii="Arial" w:hAnsi="Arial" w:cs="Arial"/>
          <w:bCs/>
          <w:sz w:val="24"/>
          <w:szCs w:val="24"/>
        </w:rPr>
        <w:t xml:space="preserve"> deve permanecer no local da obra;</w:t>
      </w:r>
    </w:p>
    <w:p w:rsidR="00E3410F" w:rsidRPr="00B160BE" w:rsidRDefault="00B32299" w:rsidP="00B160BE">
      <w:pPr>
        <w:pStyle w:val="PargrafodaLista"/>
        <w:numPr>
          <w:ilvl w:val="1"/>
          <w:numId w:val="1"/>
        </w:numPr>
        <w:autoSpaceDE w:val="0"/>
        <w:autoSpaceDN w:val="0"/>
        <w:adjustRightInd w:val="0"/>
        <w:spacing w:after="0"/>
        <w:ind w:left="1134" w:hanging="425"/>
        <w:jc w:val="both"/>
        <w:rPr>
          <w:rFonts w:ascii="Arial" w:hAnsi="Arial" w:cs="Arial"/>
          <w:bCs/>
          <w:sz w:val="24"/>
          <w:szCs w:val="24"/>
        </w:rPr>
      </w:pPr>
      <w:r>
        <w:rPr>
          <w:rFonts w:ascii="Arial" w:hAnsi="Arial" w:cs="Arial"/>
          <w:bCs/>
          <w:sz w:val="24"/>
          <w:szCs w:val="24"/>
        </w:rPr>
        <w:t xml:space="preserve">deverá ser informado ao Departamento de Meio Ambiente, a </w:t>
      </w:r>
      <w:r w:rsidRPr="00FC2220">
        <w:rPr>
          <w:rFonts w:ascii="Arial" w:hAnsi="Arial" w:cs="Arial"/>
          <w:bCs/>
          <w:sz w:val="24"/>
          <w:szCs w:val="24"/>
        </w:rPr>
        <w:t xml:space="preserve">data de </w:t>
      </w:r>
      <w:r w:rsidR="00743D1D" w:rsidRPr="00FC2220">
        <w:rPr>
          <w:rFonts w:ascii="Arial" w:hAnsi="Arial" w:cs="Arial"/>
          <w:bCs/>
          <w:sz w:val="24"/>
          <w:szCs w:val="24"/>
        </w:rPr>
        <w:t>início</w:t>
      </w:r>
      <w:r w:rsidRPr="00FC2220">
        <w:rPr>
          <w:rFonts w:ascii="Arial" w:hAnsi="Arial" w:cs="Arial"/>
          <w:bCs/>
          <w:sz w:val="24"/>
          <w:szCs w:val="24"/>
        </w:rPr>
        <w:t xml:space="preserve"> das obras</w:t>
      </w:r>
      <w:r>
        <w:rPr>
          <w:rFonts w:ascii="Arial" w:hAnsi="Arial" w:cs="Arial"/>
          <w:bCs/>
          <w:sz w:val="24"/>
          <w:szCs w:val="24"/>
        </w:rPr>
        <w:t>;</w:t>
      </w:r>
    </w:p>
    <w:p w:rsidR="00B32299" w:rsidRDefault="00B32299" w:rsidP="0035130C">
      <w:pPr>
        <w:pStyle w:val="PargrafodaLista"/>
        <w:numPr>
          <w:ilvl w:val="0"/>
          <w:numId w:val="1"/>
        </w:numPr>
        <w:autoSpaceDE w:val="0"/>
        <w:autoSpaceDN w:val="0"/>
        <w:adjustRightInd w:val="0"/>
        <w:spacing w:after="0"/>
        <w:ind w:left="851"/>
        <w:jc w:val="both"/>
        <w:rPr>
          <w:rFonts w:ascii="Arial" w:hAnsi="Arial" w:cs="Arial"/>
          <w:b/>
          <w:bCs/>
          <w:sz w:val="24"/>
          <w:szCs w:val="24"/>
        </w:rPr>
      </w:pPr>
      <w:r w:rsidRPr="00B32299">
        <w:rPr>
          <w:rFonts w:ascii="Arial" w:hAnsi="Arial" w:cs="Arial"/>
          <w:b/>
          <w:bCs/>
          <w:sz w:val="24"/>
          <w:szCs w:val="24"/>
        </w:rPr>
        <w:lastRenderedPageBreak/>
        <w:t>Quanto ao Empreendimento:</w:t>
      </w:r>
    </w:p>
    <w:p w:rsidR="00B32299" w:rsidRDefault="00CF7EF6"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t xml:space="preserve">em caso de acréscimo de área de </w:t>
      </w:r>
      <w:r w:rsidRPr="00407A1D">
        <w:rPr>
          <w:rFonts w:ascii="Arial" w:hAnsi="Arial" w:cs="Arial"/>
          <w:bCs/>
          <w:sz w:val="24"/>
          <w:szCs w:val="24"/>
        </w:rPr>
        <w:t xml:space="preserve">benfeitorias e esta no cômputo total for maior que 5,0ha, </w:t>
      </w:r>
      <w:r>
        <w:rPr>
          <w:rFonts w:ascii="Arial" w:hAnsi="Arial" w:cs="Arial"/>
          <w:bCs/>
          <w:sz w:val="24"/>
          <w:szCs w:val="24"/>
        </w:rPr>
        <w:t xml:space="preserve">nova </w:t>
      </w:r>
      <w:r w:rsidRPr="00407A1D">
        <w:rPr>
          <w:rFonts w:ascii="Arial" w:hAnsi="Arial" w:cs="Arial"/>
          <w:bCs/>
          <w:sz w:val="24"/>
          <w:szCs w:val="24"/>
        </w:rPr>
        <w:t xml:space="preserve"> licença deverá</w:t>
      </w:r>
      <w:r>
        <w:rPr>
          <w:rFonts w:ascii="Arial" w:hAnsi="Arial" w:cs="Arial"/>
          <w:bCs/>
          <w:sz w:val="24"/>
          <w:szCs w:val="24"/>
        </w:rPr>
        <w:t xml:space="preserve"> </w:t>
      </w:r>
      <w:r w:rsidRPr="00407A1D">
        <w:rPr>
          <w:rFonts w:ascii="Arial" w:hAnsi="Arial" w:cs="Arial"/>
          <w:bCs/>
          <w:sz w:val="24"/>
          <w:szCs w:val="24"/>
        </w:rPr>
        <w:t>ser requerida junt</w:t>
      </w:r>
      <w:r>
        <w:rPr>
          <w:rFonts w:ascii="Arial" w:hAnsi="Arial" w:cs="Arial"/>
          <w:bCs/>
          <w:sz w:val="24"/>
          <w:szCs w:val="24"/>
        </w:rPr>
        <w:t>o ao órgão licenciador Estadual (FEPAM);</w:t>
      </w:r>
    </w:p>
    <w:p w:rsidR="00CF7EF6" w:rsidRDefault="00CF7EF6"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t>as benfeitorias</w:t>
      </w:r>
      <w:r w:rsidRPr="00B32299">
        <w:rPr>
          <w:rFonts w:ascii="Arial" w:hAnsi="Arial" w:cs="Arial"/>
          <w:bCs/>
          <w:sz w:val="24"/>
          <w:szCs w:val="24"/>
        </w:rPr>
        <w:t xml:space="preserve"> </w:t>
      </w:r>
      <w:r w:rsidRPr="00407A1D">
        <w:rPr>
          <w:rFonts w:ascii="Arial" w:hAnsi="Arial" w:cs="Arial"/>
          <w:bCs/>
          <w:sz w:val="24"/>
          <w:szCs w:val="24"/>
        </w:rPr>
        <w:t>propostas no projeto técnico não poderão ser acrescidas em tamanho e volume, somente poderão sofrer redução do proposto em uma nova fase de licenciamento</w:t>
      </w:r>
      <w:r>
        <w:rPr>
          <w:rFonts w:ascii="Arial" w:hAnsi="Arial" w:cs="Arial"/>
          <w:bCs/>
          <w:sz w:val="24"/>
          <w:szCs w:val="24"/>
        </w:rPr>
        <w:t>;</w:t>
      </w:r>
    </w:p>
    <w:p w:rsidR="00743D1D" w:rsidRDefault="00743D1D"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t>as obras quando da sua execução</w:t>
      </w:r>
      <w:r w:rsidR="00A11A28">
        <w:rPr>
          <w:rFonts w:ascii="Arial" w:hAnsi="Arial" w:cs="Arial"/>
          <w:bCs/>
          <w:sz w:val="24"/>
          <w:szCs w:val="24"/>
        </w:rPr>
        <w:t xml:space="preserve"> deverão seguir estritamente o proposto no projeto técnico;</w:t>
      </w:r>
    </w:p>
    <w:p w:rsidR="00743D1D" w:rsidRPr="00A11A28" w:rsidRDefault="00CF7EF6"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t>área de lazer situada em zona urbana, com o seguinte Quadro de Áreas:</w:t>
      </w:r>
    </w:p>
    <w:tbl>
      <w:tblPr>
        <w:tblpPr w:leftFromText="141" w:rightFromText="141" w:vertAnchor="text" w:horzAnchor="page" w:tblpX="2921" w:tblpY="91"/>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9"/>
        <w:gridCol w:w="1701"/>
      </w:tblGrid>
      <w:tr w:rsidR="00743D1D" w:rsidRPr="00037431" w:rsidTr="00743D1D">
        <w:tc>
          <w:tcPr>
            <w:tcW w:w="3289"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
                <w:bCs/>
                <w:iCs/>
                <w:sz w:val="16"/>
                <w:szCs w:val="16"/>
              </w:rPr>
              <w:t>Descrição</w:t>
            </w:r>
          </w:p>
        </w:tc>
        <w:tc>
          <w:tcPr>
            <w:tcW w:w="1701" w:type="dxa"/>
          </w:tcPr>
          <w:p w:rsidR="00743D1D" w:rsidRPr="00037431" w:rsidRDefault="00743D1D" w:rsidP="00743D1D">
            <w:pPr>
              <w:autoSpaceDE w:val="0"/>
              <w:autoSpaceDN w:val="0"/>
              <w:adjustRightInd w:val="0"/>
              <w:spacing w:line="360" w:lineRule="auto"/>
              <w:rPr>
                <w:rFonts w:ascii="Arial" w:hAnsi="Arial" w:cs="Arial"/>
                <w:bCs/>
                <w:iCs/>
                <w:sz w:val="16"/>
                <w:szCs w:val="16"/>
              </w:rPr>
            </w:pPr>
            <w:r w:rsidRPr="00037431">
              <w:rPr>
                <w:rFonts w:ascii="Arial" w:hAnsi="Arial" w:cs="Arial"/>
                <w:bCs/>
                <w:iCs/>
                <w:sz w:val="16"/>
                <w:szCs w:val="16"/>
              </w:rPr>
              <w:t>Área projetada (m²)</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Campo de futebol</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1260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Campo de voleibol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128</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WC simples</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30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WC duplos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170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Churrasqueiras duplas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75</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Churrasqueiras simples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30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Salas de jogos</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100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Quiosques</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200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Palco para Shows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60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Pórtico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15</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Salão para eventos com projeções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300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Guaritas para guarda-vidas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40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Trapiche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40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 xml:space="preserve">Conjunto de Lixeiras   </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40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Rampas de acessibilidade</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48</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Estacionamento</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1561</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Atracadouro</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60</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rPr>
            </w:pPr>
            <w:r w:rsidRPr="00037431">
              <w:rPr>
                <w:rFonts w:ascii="Arial" w:hAnsi="Arial" w:cs="Arial"/>
                <w:bCs/>
                <w:iCs/>
                <w:sz w:val="16"/>
                <w:szCs w:val="16"/>
              </w:rPr>
              <w:t>Micro estação de tratamento de esgoto</w:t>
            </w:r>
          </w:p>
        </w:tc>
        <w:tc>
          <w:tcPr>
            <w:tcW w:w="1701" w:type="dxa"/>
          </w:tcPr>
          <w:p w:rsidR="00743D1D" w:rsidRPr="00037431" w:rsidRDefault="00743D1D" w:rsidP="00743D1D">
            <w:pPr>
              <w:autoSpaceDE w:val="0"/>
              <w:autoSpaceDN w:val="0"/>
              <w:adjustRightInd w:val="0"/>
              <w:spacing w:line="360" w:lineRule="auto"/>
              <w:jc w:val="center"/>
              <w:rPr>
                <w:rFonts w:ascii="Arial" w:hAnsi="Arial" w:cs="Arial"/>
                <w:bCs/>
                <w:iCs/>
                <w:sz w:val="16"/>
                <w:szCs w:val="16"/>
              </w:rPr>
            </w:pPr>
            <w:r w:rsidRPr="00037431">
              <w:rPr>
                <w:rFonts w:ascii="Arial" w:hAnsi="Arial" w:cs="Arial"/>
                <w:bCs/>
                <w:iCs/>
                <w:sz w:val="16"/>
                <w:szCs w:val="16"/>
              </w:rPr>
              <w:t>371,82</w:t>
            </w:r>
          </w:p>
        </w:tc>
      </w:tr>
      <w:tr w:rsidR="00743D1D" w:rsidRPr="00037431" w:rsidTr="00743D1D">
        <w:tc>
          <w:tcPr>
            <w:tcW w:w="3289" w:type="dxa"/>
          </w:tcPr>
          <w:p w:rsidR="00743D1D" w:rsidRPr="00037431" w:rsidRDefault="00743D1D" w:rsidP="00743D1D">
            <w:pPr>
              <w:autoSpaceDE w:val="0"/>
              <w:autoSpaceDN w:val="0"/>
              <w:adjustRightInd w:val="0"/>
              <w:spacing w:line="360" w:lineRule="auto"/>
              <w:jc w:val="both"/>
              <w:rPr>
                <w:rFonts w:ascii="Arial" w:hAnsi="Arial" w:cs="Arial"/>
                <w:bCs/>
                <w:iCs/>
                <w:sz w:val="16"/>
                <w:szCs w:val="16"/>
                <w:highlight w:val="yellow"/>
              </w:rPr>
            </w:pPr>
            <w:r w:rsidRPr="00037431">
              <w:rPr>
                <w:rFonts w:ascii="Arial" w:hAnsi="Arial" w:cs="Arial"/>
                <w:bCs/>
                <w:iCs/>
                <w:sz w:val="16"/>
                <w:szCs w:val="16"/>
              </w:rPr>
              <w:t>Arruamento</w:t>
            </w:r>
          </w:p>
        </w:tc>
        <w:tc>
          <w:tcPr>
            <w:tcW w:w="1701" w:type="dxa"/>
            <w:shd w:val="clear" w:color="auto" w:fill="auto"/>
          </w:tcPr>
          <w:p w:rsidR="00743D1D" w:rsidRPr="00037431" w:rsidRDefault="00743D1D" w:rsidP="00743D1D">
            <w:pPr>
              <w:autoSpaceDE w:val="0"/>
              <w:autoSpaceDN w:val="0"/>
              <w:adjustRightInd w:val="0"/>
              <w:spacing w:line="360" w:lineRule="auto"/>
              <w:jc w:val="center"/>
              <w:rPr>
                <w:rFonts w:ascii="Arial" w:hAnsi="Arial" w:cs="Arial"/>
                <w:bCs/>
                <w:iCs/>
                <w:sz w:val="16"/>
                <w:szCs w:val="16"/>
                <w:highlight w:val="yellow"/>
              </w:rPr>
            </w:pPr>
            <w:r w:rsidRPr="00037431">
              <w:rPr>
                <w:rFonts w:ascii="Arial" w:hAnsi="Arial" w:cs="Arial"/>
                <w:bCs/>
                <w:iCs/>
                <w:sz w:val="16"/>
                <w:szCs w:val="16"/>
              </w:rPr>
              <w:t>15.097,64</w:t>
            </w:r>
          </w:p>
        </w:tc>
      </w:tr>
    </w:tbl>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743D1D">
      <w:pPr>
        <w:autoSpaceDE w:val="0"/>
        <w:autoSpaceDN w:val="0"/>
        <w:adjustRightInd w:val="0"/>
        <w:spacing w:before="60" w:after="40"/>
        <w:jc w:val="both"/>
        <w:rPr>
          <w:rFonts w:ascii="Arial" w:hAnsi="Arial" w:cs="Arial"/>
          <w:bCs/>
          <w:sz w:val="24"/>
          <w:szCs w:val="24"/>
        </w:rPr>
      </w:pPr>
    </w:p>
    <w:p w:rsidR="00743D1D" w:rsidRPr="00743D1D" w:rsidRDefault="00743D1D" w:rsidP="00743D1D">
      <w:pPr>
        <w:autoSpaceDE w:val="0"/>
        <w:autoSpaceDN w:val="0"/>
        <w:adjustRightInd w:val="0"/>
        <w:spacing w:before="60" w:after="40"/>
        <w:jc w:val="both"/>
        <w:rPr>
          <w:rFonts w:ascii="Arial" w:hAnsi="Arial" w:cs="Arial"/>
          <w:bCs/>
          <w:sz w:val="24"/>
          <w:szCs w:val="24"/>
        </w:rPr>
      </w:pPr>
    </w:p>
    <w:p w:rsidR="00743D1D" w:rsidRDefault="00743D1D"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t>o material excedente da terraplanagem e escavações será usado na própria área do empreendimento;</w:t>
      </w:r>
    </w:p>
    <w:p w:rsidR="00743D1D" w:rsidRDefault="00743D1D" w:rsidP="0035130C">
      <w:pPr>
        <w:numPr>
          <w:ilvl w:val="0"/>
          <w:numId w:val="1"/>
        </w:numPr>
        <w:autoSpaceDE w:val="0"/>
        <w:autoSpaceDN w:val="0"/>
        <w:adjustRightInd w:val="0"/>
        <w:spacing w:line="276" w:lineRule="auto"/>
        <w:ind w:left="0" w:firstLine="426"/>
        <w:jc w:val="both"/>
        <w:rPr>
          <w:rFonts w:ascii="Arial" w:hAnsi="Arial" w:cs="Arial"/>
          <w:bCs/>
          <w:sz w:val="24"/>
          <w:szCs w:val="24"/>
        </w:rPr>
      </w:pPr>
      <w:r w:rsidRPr="00743D1D">
        <w:rPr>
          <w:rFonts w:ascii="Arial" w:hAnsi="Arial" w:cs="Arial"/>
          <w:b/>
          <w:bCs/>
          <w:sz w:val="24"/>
          <w:szCs w:val="24"/>
        </w:rPr>
        <w:t>Quanto ao Saneamento Básico</w:t>
      </w:r>
      <w:r>
        <w:rPr>
          <w:rFonts w:ascii="Arial" w:hAnsi="Arial" w:cs="Arial"/>
          <w:bCs/>
          <w:sz w:val="24"/>
          <w:szCs w:val="24"/>
        </w:rPr>
        <w:t>:</w:t>
      </w:r>
    </w:p>
    <w:p w:rsidR="00A11A28" w:rsidRPr="00A11A28" w:rsidRDefault="00A11A28" w:rsidP="0035130C">
      <w:pPr>
        <w:pStyle w:val="PargrafodaLista"/>
        <w:numPr>
          <w:ilvl w:val="1"/>
          <w:numId w:val="1"/>
        </w:numPr>
        <w:tabs>
          <w:tab w:val="left" w:pos="142"/>
          <w:tab w:val="left" w:pos="284"/>
          <w:tab w:val="left" w:pos="1276"/>
        </w:tabs>
        <w:autoSpaceDE w:val="0"/>
        <w:autoSpaceDN w:val="0"/>
        <w:adjustRightInd w:val="0"/>
        <w:spacing w:after="0"/>
        <w:ind w:left="1134" w:hanging="425"/>
        <w:jc w:val="both"/>
        <w:rPr>
          <w:rFonts w:ascii="Arial" w:hAnsi="Arial" w:cs="Arial"/>
          <w:color w:val="000000"/>
          <w:sz w:val="24"/>
          <w:szCs w:val="24"/>
        </w:rPr>
      </w:pPr>
      <w:r>
        <w:rPr>
          <w:rFonts w:ascii="Arial" w:hAnsi="Arial" w:cs="Arial"/>
          <w:color w:val="000000"/>
          <w:sz w:val="24"/>
          <w:szCs w:val="24"/>
        </w:rPr>
        <w:t>o</w:t>
      </w:r>
      <w:r w:rsidRPr="00A11A28">
        <w:rPr>
          <w:rFonts w:ascii="Arial" w:hAnsi="Arial" w:cs="Arial"/>
          <w:color w:val="000000"/>
          <w:sz w:val="24"/>
          <w:szCs w:val="24"/>
        </w:rPr>
        <w:t xml:space="preserve"> sistema de abastecimento de água deverá ser através da rede pública que fornece água para a área urbana;</w:t>
      </w:r>
    </w:p>
    <w:p w:rsidR="00A11A28" w:rsidRPr="003B0BCE" w:rsidRDefault="003B0BCE" w:rsidP="0035130C">
      <w:pPr>
        <w:pStyle w:val="PargrafodaLista"/>
        <w:numPr>
          <w:ilvl w:val="1"/>
          <w:numId w:val="1"/>
        </w:numPr>
        <w:tabs>
          <w:tab w:val="left" w:pos="142"/>
          <w:tab w:val="left" w:pos="284"/>
          <w:tab w:val="left" w:pos="1134"/>
          <w:tab w:val="left" w:pos="1276"/>
        </w:tabs>
        <w:autoSpaceDE w:val="0"/>
        <w:autoSpaceDN w:val="0"/>
        <w:adjustRightInd w:val="0"/>
        <w:spacing w:after="0"/>
        <w:ind w:left="1134" w:hanging="425"/>
        <w:jc w:val="both"/>
        <w:rPr>
          <w:rFonts w:ascii="Arial" w:hAnsi="Arial" w:cs="Arial"/>
          <w:bCs/>
          <w:sz w:val="24"/>
          <w:szCs w:val="24"/>
        </w:rPr>
      </w:pPr>
      <w:r>
        <w:rPr>
          <w:rFonts w:ascii="Arial" w:hAnsi="Arial" w:cs="Arial"/>
          <w:bCs/>
          <w:sz w:val="24"/>
          <w:szCs w:val="24"/>
        </w:rPr>
        <w:t xml:space="preserve">os esgotos </w:t>
      </w:r>
      <w:r w:rsidRPr="00407A1D">
        <w:rPr>
          <w:rFonts w:ascii="Arial" w:hAnsi="Arial" w:cs="Arial"/>
          <w:color w:val="000000"/>
          <w:sz w:val="24"/>
          <w:szCs w:val="24"/>
        </w:rPr>
        <w:t xml:space="preserve">domésticos produzidos </w:t>
      </w:r>
      <w:r>
        <w:rPr>
          <w:rFonts w:ascii="Arial" w:hAnsi="Arial" w:cs="Arial"/>
          <w:color w:val="000000"/>
          <w:sz w:val="24"/>
          <w:szCs w:val="24"/>
        </w:rPr>
        <w:t>na área do empreendimento deverão</w:t>
      </w:r>
      <w:r w:rsidRPr="00407A1D">
        <w:rPr>
          <w:rFonts w:ascii="Arial" w:hAnsi="Arial" w:cs="Arial"/>
          <w:color w:val="000000"/>
          <w:sz w:val="24"/>
          <w:szCs w:val="24"/>
        </w:rPr>
        <w:t xml:space="preserve"> ser conduzidos </w:t>
      </w:r>
      <w:r>
        <w:rPr>
          <w:rFonts w:ascii="Arial" w:hAnsi="Arial" w:cs="Arial"/>
          <w:color w:val="000000"/>
          <w:sz w:val="24"/>
          <w:szCs w:val="24"/>
        </w:rPr>
        <w:t xml:space="preserve">a </w:t>
      </w:r>
      <w:r w:rsidRPr="00407A1D">
        <w:rPr>
          <w:rFonts w:ascii="Arial" w:hAnsi="Arial" w:cs="Arial"/>
          <w:color w:val="000000"/>
          <w:sz w:val="24"/>
          <w:szCs w:val="24"/>
        </w:rPr>
        <w:t>ETE proposta no projeto técnico</w:t>
      </w:r>
      <w:r>
        <w:rPr>
          <w:rFonts w:ascii="Arial" w:hAnsi="Arial" w:cs="Arial"/>
          <w:color w:val="000000"/>
          <w:sz w:val="24"/>
          <w:szCs w:val="24"/>
        </w:rPr>
        <w:t>;</w:t>
      </w:r>
    </w:p>
    <w:p w:rsidR="003B0BCE" w:rsidRDefault="003B0BCE" w:rsidP="0035130C">
      <w:pPr>
        <w:pStyle w:val="PargrafodaLista"/>
        <w:numPr>
          <w:ilvl w:val="1"/>
          <w:numId w:val="1"/>
        </w:numPr>
        <w:tabs>
          <w:tab w:val="left" w:pos="142"/>
          <w:tab w:val="left" w:pos="284"/>
          <w:tab w:val="left" w:pos="1134"/>
          <w:tab w:val="left" w:pos="1276"/>
        </w:tabs>
        <w:autoSpaceDE w:val="0"/>
        <w:autoSpaceDN w:val="0"/>
        <w:adjustRightInd w:val="0"/>
        <w:spacing w:after="0"/>
        <w:ind w:left="1134" w:hanging="425"/>
        <w:jc w:val="both"/>
        <w:rPr>
          <w:rFonts w:ascii="Arial" w:hAnsi="Arial" w:cs="Arial"/>
          <w:bCs/>
          <w:sz w:val="24"/>
          <w:szCs w:val="24"/>
        </w:rPr>
      </w:pPr>
      <w:r>
        <w:rPr>
          <w:rFonts w:ascii="Arial" w:hAnsi="Arial" w:cs="Arial"/>
          <w:bCs/>
          <w:sz w:val="24"/>
          <w:szCs w:val="24"/>
        </w:rPr>
        <w:t>não poderá haver disposição de efluentes em qualquer tipo de recurso hídrico;</w:t>
      </w:r>
    </w:p>
    <w:p w:rsidR="003B0BCE" w:rsidRDefault="00BE3AF3" w:rsidP="0035130C">
      <w:pPr>
        <w:pStyle w:val="PargrafodaLista"/>
        <w:numPr>
          <w:ilvl w:val="1"/>
          <w:numId w:val="1"/>
        </w:numPr>
        <w:tabs>
          <w:tab w:val="left" w:pos="142"/>
          <w:tab w:val="left" w:pos="284"/>
          <w:tab w:val="left" w:pos="1134"/>
          <w:tab w:val="left" w:pos="1276"/>
        </w:tabs>
        <w:autoSpaceDE w:val="0"/>
        <w:autoSpaceDN w:val="0"/>
        <w:adjustRightInd w:val="0"/>
        <w:spacing w:after="0"/>
        <w:ind w:left="1134" w:hanging="425"/>
        <w:jc w:val="both"/>
        <w:rPr>
          <w:rFonts w:ascii="Arial" w:hAnsi="Arial" w:cs="Arial"/>
          <w:bCs/>
          <w:sz w:val="24"/>
          <w:szCs w:val="24"/>
        </w:rPr>
      </w:pPr>
      <w:r>
        <w:rPr>
          <w:rFonts w:ascii="Arial" w:hAnsi="Arial" w:cs="Arial"/>
          <w:bCs/>
          <w:sz w:val="24"/>
          <w:szCs w:val="24"/>
        </w:rPr>
        <w:lastRenderedPageBreak/>
        <w:t xml:space="preserve">será permitido o uso de banheiros químicos, durante a fase de </w:t>
      </w:r>
      <w:r w:rsidR="007556EC">
        <w:rPr>
          <w:rFonts w:ascii="Arial" w:hAnsi="Arial" w:cs="Arial"/>
          <w:bCs/>
          <w:sz w:val="24"/>
          <w:szCs w:val="24"/>
        </w:rPr>
        <w:t xml:space="preserve">implantação, para uso dos trabalhadores, e quando </w:t>
      </w:r>
      <w:r w:rsidR="0028715A">
        <w:rPr>
          <w:rFonts w:ascii="Arial" w:hAnsi="Arial" w:cs="Arial"/>
          <w:bCs/>
          <w:sz w:val="24"/>
          <w:szCs w:val="24"/>
        </w:rPr>
        <w:t>em operação para auxiliar em dias de maior visitação;</w:t>
      </w:r>
    </w:p>
    <w:p w:rsidR="0028715A" w:rsidRPr="0028715A" w:rsidRDefault="0028715A" w:rsidP="0035130C">
      <w:pPr>
        <w:numPr>
          <w:ilvl w:val="0"/>
          <w:numId w:val="1"/>
        </w:numPr>
        <w:autoSpaceDE w:val="0"/>
        <w:autoSpaceDN w:val="0"/>
        <w:adjustRightInd w:val="0"/>
        <w:spacing w:line="276" w:lineRule="auto"/>
        <w:ind w:left="0" w:firstLine="425"/>
        <w:jc w:val="both"/>
        <w:rPr>
          <w:rFonts w:ascii="Arial" w:hAnsi="Arial" w:cs="Arial"/>
          <w:bCs/>
          <w:color w:val="FF0000"/>
          <w:sz w:val="24"/>
          <w:szCs w:val="24"/>
        </w:rPr>
      </w:pPr>
      <w:r w:rsidRPr="0028715A">
        <w:rPr>
          <w:rFonts w:ascii="Arial" w:hAnsi="Arial" w:cs="Arial"/>
          <w:b/>
          <w:bCs/>
          <w:sz w:val="24"/>
          <w:szCs w:val="24"/>
        </w:rPr>
        <w:t>Quanto a Conservação Ambienta</w:t>
      </w:r>
      <w:r w:rsidRPr="0028715A">
        <w:rPr>
          <w:rFonts w:ascii="Arial" w:hAnsi="Arial" w:cs="Arial"/>
          <w:bCs/>
          <w:sz w:val="24"/>
          <w:szCs w:val="24"/>
        </w:rPr>
        <w:t>l;</w:t>
      </w:r>
    </w:p>
    <w:p w:rsidR="0028715A" w:rsidRPr="0028715A" w:rsidRDefault="0028715A" w:rsidP="0035130C">
      <w:pPr>
        <w:pStyle w:val="PargrafodaLista"/>
        <w:numPr>
          <w:ilvl w:val="1"/>
          <w:numId w:val="1"/>
        </w:numPr>
        <w:tabs>
          <w:tab w:val="left" w:pos="1134"/>
        </w:tabs>
        <w:autoSpaceDE w:val="0"/>
        <w:autoSpaceDN w:val="0"/>
        <w:adjustRightInd w:val="0"/>
        <w:spacing w:after="0"/>
        <w:ind w:left="1134"/>
        <w:jc w:val="both"/>
        <w:rPr>
          <w:rFonts w:ascii="Arial" w:hAnsi="Arial" w:cs="Arial"/>
          <w:bCs/>
          <w:color w:val="FF0000"/>
          <w:sz w:val="24"/>
          <w:szCs w:val="24"/>
        </w:rPr>
      </w:pPr>
      <w:r w:rsidRPr="0028715A">
        <w:rPr>
          <w:rFonts w:ascii="Arial" w:hAnsi="Arial" w:cs="Arial"/>
          <w:bCs/>
          <w:sz w:val="24"/>
          <w:szCs w:val="24"/>
        </w:rPr>
        <w:t>deverá</w:t>
      </w:r>
      <w:r>
        <w:rPr>
          <w:rFonts w:ascii="Arial" w:hAnsi="Arial" w:cs="Arial"/>
          <w:bCs/>
          <w:sz w:val="24"/>
          <w:szCs w:val="24"/>
        </w:rPr>
        <w:t xml:space="preserve"> ser garantida o padrão de drenagem natural da área;</w:t>
      </w:r>
    </w:p>
    <w:p w:rsidR="0028715A" w:rsidRPr="0028715A" w:rsidRDefault="0028715A" w:rsidP="0035130C">
      <w:pPr>
        <w:pStyle w:val="PargrafodaLista"/>
        <w:numPr>
          <w:ilvl w:val="1"/>
          <w:numId w:val="1"/>
        </w:numPr>
        <w:tabs>
          <w:tab w:val="left" w:pos="1134"/>
        </w:tabs>
        <w:autoSpaceDE w:val="0"/>
        <w:autoSpaceDN w:val="0"/>
        <w:adjustRightInd w:val="0"/>
        <w:spacing w:after="0"/>
        <w:ind w:left="1134"/>
        <w:jc w:val="both"/>
        <w:rPr>
          <w:rFonts w:ascii="Arial" w:hAnsi="Arial" w:cs="Arial"/>
          <w:bCs/>
          <w:color w:val="FF0000"/>
          <w:sz w:val="24"/>
          <w:szCs w:val="24"/>
        </w:rPr>
      </w:pPr>
      <w:r>
        <w:rPr>
          <w:rFonts w:ascii="Arial" w:hAnsi="Arial" w:cs="Arial"/>
          <w:bCs/>
          <w:sz w:val="24"/>
          <w:szCs w:val="24"/>
        </w:rPr>
        <w:t>deverão ser adotadas medidas com vistas a evitar a erosão do solo e assoreamento dos recursos hídricos da região;</w:t>
      </w:r>
    </w:p>
    <w:p w:rsidR="0028715A" w:rsidRPr="002B6A2B" w:rsidRDefault="0028715A" w:rsidP="0035130C">
      <w:pPr>
        <w:pStyle w:val="PargrafodaLista"/>
        <w:numPr>
          <w:ilvl w:val="1"/>
          <w:numId w:val="1"/>
        </w:numPr>
        <w:spacing w:after="0"/>
        <w:ind w:left="1134"/>
        <w:rPr>
          <w:rFonts w:ascii="Arial" w:hAnsi="Arial" w:cs="Arial"/>
          <w:bCs/>
          <w:sz w:val="24"/>
          <w:szCs w:val="24"/>
        </w:rPr>
      </w:pPr>
      <w:r w:rsidRPr="0028715A">
        <w:rPr>
          <w:rFonts w:ascii="Arial" w:hAnsi="Arial" w:cs="Arial"/>
          <w:bCs/>
          <w:sz w:val="24"/>
          <w:szCs w:val="24"/>
        </w:rPr>
        <w:t xml:space="preserve">não é permitida a introdução de espécies da fauna exóticas ou alóctones na área (Lei </w:t>
      </w:r>
      <w:r w:rsidRPr="002B6A2B">
        <w:rPr>
          <w:rFonts w:ascii="Arial" w:hAnsi="Arial" w:cs="Arial"/>
          <w:bCs/>
          <w:sz w:val="24"/>
          <w:szCs w:val="24"/>
        </w:rPr>
        <w:t>Federal n° 9.605/98, regulamentada pelo Decreto Federal n° 3.179/99).</w:t>
      </w:r>
    </w:p>
    <w:p w:rsidR="00C94421" w:rsidRPr="002B6A2B" w:rsidRDefault="00C94421" w:rsidP="0035130C">
      <w:pPr>
        <w:pStyle w:val="PargrafodaLista"/>
        <w:numPr>
          <w:ilvl w:val="1"/>
          <w:numId w:val="1"/>
        </w:numPr>
        <w:spacing w:after="0"/>
        <w:ind w:left="1134"/>
        <w:jc w:val="both"/>
        <w:rPr>
          <w:rFonts w:ascii="Arial" w:hAnsi="Arial" w:cs="Arial"/>
          <w:bCs/>
          <w:sz w:val="24"/>
          <w:szCs w:val="24"/>
        </w:rPr>
      </w:pPr>
      <w:r w:rsidRPr="002B6A2B">
        <w:rPr>
          <w:rFonts w:ascii="Arial" w:hAnsi="Arial" w:cs="Arial"/>
          <w:bCs/>
          <w:sz w:val="24"/>
          <w:szCs w:val="24"/>
        </w:rPr>
        <w:t>toda a espécie nativa imune ao corte que por ventura se encontre em locais onde deverão ser executadas obras do projeto técnico deverão ser transplantadas nas matas ciliares dos córregos existentes nos limites do empreendimento;</w:t>
      </w:r>
    </w:p>
    <w:p w:rsidR="00C94421" w:rsidRPr="002B6A2B" w:rsidRDefault="00C94421" w:rsidP="0035130C">
      <w:pPr>
        <w:pStyle w:val="PargrafodaLista"/>
        <w:numPr>
          <w:ilvl w:val="1"/>
          <w:numId w:val="1"/>
        </w:numPr>
        <w:spacing w:after="0"/>
        <w:ind w:left="1134"/>
        <w:jc w:val="both"/>
        <w:rPr>
          <w:rFonts w:ascii="Arial" w:hAnsi="Arial" w:cs="Arial"/>
          <w:bCs/>
          <w:sz w:val="24"/>
          <w:szCs w:val="24"/>
        </w:rPr>
      </w:pPr>
      <w:r w:rsidRPr="002B6A2B">
        <w:rPr>
          <w:rFonts w:ascii="Arial" w:hAnsi="Arial" w:cs="Arial"/>
          <w:bCs/>
          <w:sz w:val="24"/>
          <w:szCs w:val="24"/>
        </w:rPr>
        <w:t>na supressão de qualquer espécie de vegetação arbórea nativa proposta, o empreendedor deverá repor o montante de 15 espécies nativas na forma de contrapartida ambiental nas margens dos córregos existentes nos limites do empreendimento, com o propósito de adensar sua mata ciliar;</w:t>
      </w:r>
    </w:p>
    <w:p w:rsidR="00CF3841" w:rsidRPr="002B6A2B" w:rsidRDefault="00CF3841" w:rsidP="0035130C">
      <w:pPr>
        <w:pStyle w:val="PargrafodaLista"/>
        <w:numPr>
          <w:ilvl w:val="1"/>
          <w:numId w:val="1"/>
        </w:numPr>
        <w:spacing w:after="0"/>
        <w:ind w:left="1134"/>
        <w:jc w:val="both"/>
        <w:rPr>
          <w:rFonts w:ascii="Arial" w:hAnsi="Arial" w:cs="Arial"/>
          <w:bCs/>
          <w:sz w:val="24"/>
          <w:szCs w:val="24"/>
        </w:rPr>
      </w:pPr>
      <w:r w:rsidRPr="002B6A2B">
        <w:rPr>
          <w:rFonts w:ascii="Arial" w:hAnsi="Arial" w:cs="Arial"/>
          <w:bCs/>
          <w:sz w:val="24"/>
          <w:szCs w:val="24"/>
        </w:rPr>
        <w:t>fica expressamente proibida a supressão de qualquer espécie de vegetação arbórea nativa fora da área proposta para a implantação do empreendimento;</w:t>
      </w:r>
    </w:p>
    <w:p w:rsidR="00CF3841" w:rsidRPr="002B6A2B" w:rsidRDefault="00CF3841" w:rsidP="0035130C">
      <w:pPr>
        <w:pStyle w:val="PargrafodaLista"/>
        <w:numPr>
          <w:ilvl w:val="1"/>
          <w:numId w:val="1"/>
        </w:numPr>
        <w:spacing w:after="0"/>
        <w:ind w:left="1134"/>
        <w:jc w:val="both"/>
        <w:rPr>
          <w:rFonts w:ascii="Arial" w:hAnsi="Arial" w:cs="Arial"/>
          <w:bCs/>
          <w:sz w:val="24"/>
          <w:szCs w:val="24"/>
        </w:rPr>
      </w:pPr>
      <w:r w:rsidRPr="002B6A2B">
        <w:rPr>
          <w:rFonts w:ascii="Arial" w:hAnsi="Arial" w:cs="Arial"/>
          <w:sz w:val="24"/>
          <w:szCs w:val="24"/>
        </w:rPr>
        <w:t>em caso de necessidade de material mineral a ser utilizado nas obras do empreendimento, este deverá ser oriundo de local com licença ambiental de operação em vigência;</w:t>
      </w:r>
    </w:p>
    <w:p w:rsidR="00F321C4" w:rsidRPr="002B6A2B" w:rsidRDefault="00CF3841" w:rsidP="0035130C">
      <w:pPr>
        <w:numPr>
          <w:ilvl w:val="0"/>
          <w:numId w:val="1"/>
        </w:numPr>
        <w:autoSpaceDE w:val="0"/>
        <w:autoSpaceDN w:val="0"/>
        <w:adjustRightInd w:val="0"/>
        <w:spacing w:line="276" w:lineRule="auto"/>
        <w:ind w:left="0" w:firstLine="426"/>
        <w:jc w:val="both"/>
        <w:rPr>
          <w:rFonts w:ascii="Arial" w:hAnsi="Arial" w:cs="Arial"/>
          <w:b/>
          <w:bCs/>
          <w:sz w:val="24"/>
          <w:szCs w:val="24"/>
        </w:rPr>
      </w:pPr>
      <w:r w:rsidRPr="002B6A2B">
        <w:rPr>
          <w:rFonts w:ascii="Arial" w:hAnsi="Arial" w:cs="Arial"/>
          <w:b/>
          <w:bCs/>
          <w:sz w:val="24"/>
          <w:szCs w:val="24"/>
        </w:rPr>
        <w:t>Quanto aos Resíduos Sólidos:</w:t>
      </w:r>
    </w:p>
    <w:p w:rsidR="00CF3841" w:rsidRDefault="00CF3841" w:rsidP="0035130C">
      <w:pPr>
        <w:autoSpaceDE w:val="0"/>
        <w:autoSpaceDN w:val="0"/>
        <w:adjustRightInd w:val="0"/>
        <w:spacing w:line="276" w:lineRule="auto"/>
        <w:ind w:left="1134" w:hanging="425"/>
        <w:jc w:val="both"/>
        <w:rPr>
          <w:rFonts w:ascii="Arial" w:hAnsi="Arial" w:cs="Arial"/>
          <w:bCs/>
          <w:sz w:val="24"/>
          <w:szCs w:val="24"/>
        </w:rPr>
      </w:pPr>
      <w:r w:rsidRPr="002B6A2B">
        <w:rPr>
          <w:rFonts w:ascii="Arial" w:hAnsi="Arial" w:cs="Arial"/>
          <w:bCs/>
          <w:sz w:val="24"/>
          <w:szCs w:val="24"/>
        </w:rPr>
        <w:t>5.1.</w:t>
      </w:r>
      <w:r w:rsidR="002B6A2B" w:rsidRPr="002B6A2B">
        <w:rPr>
          <w:rFonts w:ascii="Arial" w:hAnsi="Arial" w:cs="Arial"/>
          <w:bCs/>
          <w:sz w:val="24"/>
          <w:szCs w:val="24"/>
        </w:rPr>
        <w:t xml:space="preserve">os resíduos </w:t>
      </w:r>
      <w:r w:rsidR="002B6A2B">
        <w:rPr>
          <w:rFonts w:ascii="Arial" w:hAnsi="Arial" w:cs="Arial"/>
          <w:bCs/>
          <w:sz w:val="24"/>
          <w:szCs w:val="24"/>
        </w:rPr>
        <w:t>sólidos gerados durante a implantação</w:t>
      </w:r>
      <w:r w:rsidR="00AD135A">
        <w:rPr>
          <w:rFonts w:ascii="Arial" w:hAnsi="Arial" w:cs="Arial"/>
          <w:bCs/>
          <w:sz w:val="24"/>
          <w:szCs w:val="24"/>
        </w:rPr>
        <w:t xml:space="preserve"> do empreendimento, deverão ser encaminhados para at</w:t>
      </w:r>
      <w:r w:rsidR="007B0C25">
        <w:rPr>
          <w:rFonts w:ascii="Arial" w:hAnsi="Arial" w:cs="Arial"/>
          <w:bCs/>
          <w:sz w:val="24"/>
          <w:szCs w:val="24"/>
        </w:rPr>
        <w:t>erro de resíduo só</w:t>
      </w:r>
      <w:r w:rsidR="00AD135A">
        <w:rPr>
          <w:rFonts w:ascii="Arial" w:hAnsi="Arial" w:cs="Arial"/>
          <w:bCs/>
          <w:sz w:val="24"/>
          <w:szCs w:val="24"/>
        </w:rPr>
        <w:t>lido devidamente licenciado</w:t>
      </w:r>
      <w:r w:rsidR="007B0C25">
        <w:rPr>
          <w:rFonts w:ascii="Arial" w:hAnsi="Arial" w:cs="Arial"/>
          <w:bCs/>
          <w:sz w:val="24"/>
          <w:szCs w:val="24"/>
        </w:rPr>
        <w:t>;</w:t>
      </w:r>
    </w:p>
    <w:p w:rsidR="007B0C25" w:rsidRDefault="007B0C25" w:rsidP="0035130C">
      <w:pPr>
        <w:autoSpaceDE w:val="0"/>
        <w:autoSpaceDN w:val="0"/>
        <w:adjustRightInd w:val="0"/>
        <w:spacing w:line="276" w:lineRule="auto"/>
        <w:ind w:left="1134" w:hanging="425"/>
        <w:jc w:val="both"/>
        <w:rPr>
          <w:rFonts w:ascii="Arial" w:hAnsi="Arial" w:cs="Arial"/>
          <w:bCs/>
          <w:sz w:val="24"/>
          <w:szCs w:val="24"/>
        </w:rPr>
      </w:pPr>
      <w:r>
        <w:rPr>
          <w:rFonts w:ascii="Arial" w:hAnsi="Arial" w:cs="Arial"/>
          <w:bCs/>
          <w:sz w:val="24"/>
          <w:szCs w:val="24"/>
        </w:rPr>
        <w:t>5.2. não poderão ser utilizados locais próximos aos recursos hídricos para descarte de bota-fora;</w:t>
      </w:r>
    </w:p>
    <w:p w:rsidR="007B0C25" w:rsidRDefault="007B0C25" w:rsidP="0035130C">
      <w:pPr>
        <w:autoSpaceDE w:val="0"/>
        <w:autoSpaceDN w:val="0"/>
        <w:adjustRightInd w:val="0"/>
        <w:spacing w:line="276" w:lineRule="auto"/>
        <w:ind w:left="1134" w:hanging="425"/>
        <w:jc w:val="both"/>
        <w:rPr>
          <w:rFonts w:ascii="Arial" w:hAnsi="Arial" w:cs="Arial"/>
          <w:bCs/>
          <w:sz w:val="24"/>
          <w:szCs w:val="24"/>
        </w:rPr>
      </w:pPr>
      <w:r>
        <w:rPr>
          <w:rFonts w:ascii="Arial" w:hAnsi="Arial" w:cs="Arial"/>
          <w:bCs/>
          <w:sz w:val="24"/>
          <w:szCs w:val="24"/>
        </w:rPr>
        <w:t>5.3.as obras só poderão ser iniciadas após a apresentação da destinação final dos resíduos sólidos decorrentes das obras em locais devidamente licenciados, com Licença de Operação em vigor;</w:t>
      </w:r>
    </w:p>
    <w:p w:rsidR="007B0C25" w:rsidRDefault="007B0C25" w:rsidP="0035130C">
      <w:pPr>
        <w:autoSpaceDE w:val="0"/>
        <w:autoSpaceDN w:val="0"/>
        <w:adjustRightInd w:val="0"/>
        <w:spacing w:line="276" w:lineRule="auto"/>
        <w:ind w:left="1134" w:hanging="425"/>
        <w:jc w:val="both"/>
        <w:rPr>
          <w:rFonts w:ascii="Arial" w:hAnsi="Arial" w:cs="Arial"/>
          <w:bCs/>
          <w:sz w:val="24"/>
          <w:szCs w:val="24"/>
        </w:rPr>
      </w:pPr>
      <w:r>
        <w:rPr>
          <w:rFonts w:ascii="Arial" w:hAnsi="Arial" w:cs="Arial"/>
          <w:bCs/>
          <w:sz w:val="24"/>
          <w:szCs w:val="24"/>
        </w:rPr>
        <w:t>5.4.os resíduos da Construção Civil deverão ter a sua destinação de acordo com o artigo 10 da Resolução Conama</w:t>
      </w:r>
      <w:r w:rsidR="007F7C71">
        <w:rPr>
          <w:rFonts w:ascii="Arial" w:hAnsi="Arial" w:cs="Arial"/>
          <w:bCs/>
          <w:sz w:val="24"/>
          <w:szCs w:val="24"/>
        </w:rPr>
        <w:t>307/2002 e Artigo 4º da resolução Conama 448/2012;</w:t>
      </w:r>
    </w:p>
    <w:p w:rsidR="00CF3841" w:rsidRDefault="006B698F" w:rsidP="0035130C">
      <w:pPr>
        <w:numPr>
          <w:ilvl w:val="0"/>
          <w:numId w:val="1"/>
        </w:numPr>
        <w:autoSpaceDE w:val="0"/>
        <w:autoSpaceDN w:val="0"/>
        <w:adjustRightInd w:val="0"/>
        <w:spacing w:line="276" w:lineRule="auto"/>
        <w:ind w:left="0" w:firstLine="426"/>
        <w:jc w:val="both"/>
        <w:rPr>
          <w:rFonts w:ascii="Arial" w:hAnsi="Arial" w:cs="Arial"/>
          <w:b/>
          <w:bCs/>
          <w:sz w:val="24"/>
          <w:szCs w:val="24"/>
        </w:rPr>
      </w:pPr>
      <w:r>
        <w:rPr>
          <w:rFonts w:ascii="Arial" w:hAnsi="Arial" w:cs="Arial"/>
          <w:b/>
          <w:bCs/>
          <w:sz w:val="24"/>
          <w:szCs w:val="24"/>
        </w:rPr>
        <w:t>Quanto a Recomposição Florestal:</w:t>
      </w:r>
    </w:p>
    <w:p w:rsidR="006B698F" w:rsidRDefault="006B698F"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lastRenderedPageBreak/>
        <w:t xml:space="preserve"> </w:t>
      </w:r>
      <w:r w:rsidRPr="006B698F">
        <w:rPr>
          <w:rFonts w:ascii="Arial" w:hAnsi="Arial" w:cs="Arial"/>
          <w:bCs/>
          <w:sz w:val="24"/>
          <w:szCs w:val="24"/>
        </w:rPr>
        <w:t>a execução da recomposição florestal deverá se</w:t>
      </w:r>
      <w:r w:rsidR="008B1F9C">
        <w:rPr>
          <w:rFonts w:ascii="Arial" w:hAnsi="Arial" w:cs="Arial"/>
          <w:bCs/>
          <w:sz w:val="24"/>
          <w:szCs w:val="24"/>
        </w:rPr>
        <w:t>r</w:t>
      </w:r>
      <w:r w:rsidRPr="006B698F">
        <w:rPr>
          <w:rFonts w:ascii="Arial" w:hAnsi="Arial" w:cs="Arial"/>
          <w:bCs/>
          <w:sz w:val="24"/>
          <w:szCs w:val="24"/>
        </w:rPr>
        <w:t xml:space="preserve"> acompanhada por responsável técnico;</w:t>
      </w:r>
    </w:p>
    <w:p w:rsidR="006B698F" w:rsidRDefault="008B1F9C"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t>deverão ser utilizadas mudas de espécies nativas da região, sendo que 10% das mudas deverão ser de espécies ameaçadas de extinção;</w:t>
      </w:r>
    </w:p>
    <w:p w:rsidR="008B1F9C" w:rsidRPr="006B698F" w:rsidRDefault="008B1F9C" w:rsidP="0035130C">
      <w:pPr>
        <w:pStyle w:val="PargrafodaLista"/>
        <w:numPr>
          <w:ilvl w:val="1"/>
          <w:numId w:val="1"/>
        </w:numPr>
        <w:autoSpaceDE w:val="0"/>
        <w:autoSpaceDN w:val="0"/>
        <w:adjustRightInd w:val="0"/>
        <w:spacing w:after="0"/>
        <w:ind w:left="1134"/>
        <w:jc w:val="both"/>
        <w:rPr>
          <w:rFonts w:ascii="Arial" w:hAnsi="Arial" w:cs="Arial"/>
          <w:bCs/>
          <w:sz w:val="24"/>
          <w:szCs w:val="24"/>
        </w:rPr>
      </w:pPr>
      <w:r>
        <w:rPr>
          <w:rFonts w:ascii="Arial" w:hAnsi="Arial" w:cs="Arial"/>
          <w:bCs/>
          <w:sz w:val="24"/>
          <w:szCs w:val="24"/>
        </w:rPr>
        <w:t>as espécies raras, endêmicas, ameaçadas de extinção e imunes ao corte deverão ser preservadas;</w:t>
      </w:r>
    </w:p>
    <w:p w:rsidR="00FA2569" w:rsidRPr="00FA2569" w:rsidRDefault="00FA2569" w:rsidP="0035130C">
      <w:pPr>
        <w:numPr>
          <w:ilvl w:val="0"/>
          <w:numId w:val="1"/>
        </w:numPr>
        <w:tabs>
          <w:tab w:val="left" w:pos="142"/>
          <w:tab w:val="left" w:pos="709"/>
          <w:tab w:val="left" w:pos="851"/>
        </w:tabs>
        <w:autoSpaceDE w:val="0"/>
        <w:autoSpaceDN w:val="0"/>
        <w:adjustRightInd w:val="0"/>
        <w:spacing w:line="276" w:lineRule="auto"/>
        <w:ind w:left="0" w:firstLine="425"/>
        <w:jc w:val="both"/>
        <w:rPr>
          <w:rFonts w:ascii="Arial" w:hAnsi="Arial" w:cs="Arial"/>
          <w:bCs/>
          <w:sz w:val="24"/>
          <w:szCs w:val="24"/>
        </w:rPr>
      </w:pPr>
      <w:r w:rsidRPr="00FA2569">
        <w:rPr>
          <w:rFonts w:ascii="Arial" w:hAnsi="Arial" w:cs="Arial"/>
          <w:b/>
          <w:bCs/>
          <w:sz w:val="24"/>
          <w:szCs w:val="24"/>
        </w:rPr>
        <w:t>Quanto a Supervisão Ambiental:</w:t>
      </w:r>
    </w:p>
    <w:p w:rsidR="00A17841" w:rsidRDefault="00FA2569" w:rsidP="0035130C">
      <w:pPr>
        <w:pStyle w:val="PargrafodaLista"/>
        <w:numPr>
          <w:ilvl w:val="1"/>
          <w:numId w:val="1"/>
        </w:numPr>
        <w:tabs>
          <w:tab w:val="left" w:pos="142"/>
          <w:tab w:val="left" w:pos="709"/>
        </w:tabs>
        <w:autoSpaceDE w:val="0"/>
        <w:autoSpaceDN w:val="0"/>
        <w:adjustRightInd w:val="0"/>
        <w:spacing w:after="0"/>
        <w:ind w:left="1134"/>
        <w:jc w:val="both"/>
        <w:rPr>
          <w:rFonts w:ascii="Arial" w:hAnsi="Arial" w:cs="Arial"/>
          <w:bCs/>
          <w:sz w:val="24"/>
          <w:szCs w:val="24"/>
        </w:rPr>
      </w:pPr>
      <w:r>
        <w:rPr>
          <w:rFonts w:ascii="Arial" w:hAnsi="Arial" w:cs="Arial"/>
          <w:bCs/>
          <w:sz w:val="24"/>
          <w:szCs w:val="24"/>
        </w:rPr>
        <w:t xml:space="preserve">deverá ser executada a Supervisão </w:t>
      </w:r>
      <w:r w:rsidR="0035130C">
        <w:rPr>
          <w:rFonts w:ascii="Arial" w:hAnsi="Arial" w:cs="Arial"/>
          <w:bCs/>
          <w:sz w:val="24"/>
          <w:szCs w:val="24"/>
        </w:rPr>
        <w:t>A</w:t>
      </w:r>
      <w:r>
        <w:rPr>
          <w:rFonts w:ascii="Arial" w:hAnsi="Arial" w:cs="Arial"/>
          <w:bCs/>
          <w:sz w:val="24"/>
          <w:szCs w:val="24"/>
        </w:rPr>
        <w:t>mbiental da implantação do empreendimento</w:t>
      </w:r>
      <w:r w:rsidR="00A17841">
        <w:rPr>
          <w:rFonts w:ascii="Arial" w:hAnsi="Arial" w:cs="Arial"/>
          <w:bCs/>
          <w:sz w:val="24"/>
          <w:szCs w:val="24"/>
        </w:rPr>
        <w:t>;</w:t>
      </w:r>
    </w:p>
    <w:p w:rsidR="00F321C4" w:rsidRPr="00A17841" w:rsidRDefault="00A17841" w:rsidP="00A17841">
      <w:pPr>
        <w:pStyle w:val="PargrafodaLista"/>
        <w:numPr>
          <w:ilvl w:val="1"/>
          <w:numId w:val="1"/>
        </w:numPr>
        <w:tabs>
          <w:tab w:val="left" w:pos="142"/>
          <w:tab w:val="left" w:pos="709"/>
        </w:tabs>
        <w:autoSpaceDE w:val="0"/>
        <w:autoSpaceDN w:val="0"/>
        <w:adjustRightInd w:val="0"/>
        <w:spacing w:after="0"/>
        <w:ind w:left="1134"/>
        <w:jc w:val="both"/>
        <w:rPr>
          <w:rFonts w:ascii="Arial" w:hAnsi="Arial" w:cs="Arial"/>
          <w:bCs/>
          <w:sz w:val="24"/>
          <w:szCs w:val="24"/>
        </w:rPr>
      </w:pPr>
      <w:r>
        <w:rPr>
          <w:rFonts w:ascii="Arial" w:hAnsi="Arial" w:cs="Arial"/>
          <w:bCs/>
          <w:sz w:val="24"/>
          <w:szCs w:val="24"/>
        </w:rPr>
        <w:t>deverão ser elaborados e apresentados relatórios bimestrais da supervisão ambiental da obra, durante a execução até a conclusão</w:t>
      </w:r>
      <w:r w:rsidR="00FA2569">
        <w:rPr>
          <w:rFonts w:ascii="Arial" w:hAnsi="Arial" w:cs="Arial"/>
          <w:bCs/>
          <w:sz w:val="24"/>
          <w:szCs w:val="24"/>
        </w:rPr>
        <w:t xml:space="preserve"> </w:t>
      </w:r>
      <w:r>
        <w:rPr>
          <w:rFonts w:ascii="Arial" w:hAnsi="Arial" w:cs="Arial"/>
          <w:bCs/>
          <w:sz w:val="24"/>
          <w:szCs w:val="24"/>
        </w:rPr>
        <w:t>da implantação;</w:t>
      </w:r>
    </w:p>
    <w:p w:rsidR="00A17841" w:rsidRDefault="00A17841" w:rsidP="0035130C">
      <w:pPr>
        <w:numPr>
          <w:ilvl w:val="0"/>
          <w:numId w:val="1"/>
        </w:numPr>
        <w:tabs>
          <w:tab w:val="left" w:pos="142"/>
          <w:tab w:val="left" w:pos="284"/>
          <w:tab w:val="left" w:pos="567"/>
          <w:tab w:val="left" w:pos="851"/>
        </w:tabs>
        <w:autoSpaceDE w:val="0"/>
        <w:autoSpaceDN w:val="0"/>
        <w:adjustRightInd w:val="0"/>
        <w:spacing w:line="276" w:lineRule="auto"/>
        <w:ind w:left="0" w:firstLine="425"/>
        <w:jc w:val="both"/>
        <w:rPr>
          <w:rFonts w:ascii="Arial" w:hAnsi="Arial" w:cs="Arial"/>
          <w:bCs/>
          <w:sz w:val="24"/>
          <w:szCs w:val="24"/>
        </w:rPr>
      </w:pPr>
      <w:r w:rsidRPr="00A17841">
        <w:rPr>
          <w:rFonts w:ascii="Arial" w:hAnsi="Arial" w:cs="Arial"/>
          <w:b/>
          <w:bCs/>
          <w:sz w:val="24"/>
          <w:szCs w:val="24"/>
        </w:rPr>
        <w:t>Quanto</w:t>
      </w:r>
      <w:r>
        <w:rPr>
          <w:rFonts w:ascii="Arial" w:hAnsi="Arial" w:cs="Arial"/>
          <w:bCs/>
          <w:sz w:val="24"/>
          <w:szCs w:val="24"/>
        </w:rPr>
        <w:t xml:space="preserve"> </w:t>
      </w:r>
      <w:r w:rsidRPr="00A17841">
        <w:rPr>
          <w:rFonts w:ascii="Arial" w:hAnsi="Arial" w:cs="Arial"/>
          <w:b/>
          <w:bCs/>
          <w:sz w:val="24"/>
          <w:szCs w:val="24"/>
        </w:rPr>
        <w:t>a Publicidade</w:t>
      </w:r>
      <w:r w:rsidRPr="00A17841">
        <w:rPr>
          <w:rFonts w:ascii="Arial" w:hAnsi="Arial" w:cs="Arial"/>
          <w:bCs/>
          <w:sz w:val="24"/>
          <w:szCs w:val="24"/>
        </w:rPr>
        <w:t xml:space="preserve"> </w:t>
      </w:r>
      <w:r w:rsidRPr="00A17841">
        <w:rPr>
          <w:rFonts w:ascii="Arial" w:hAnsi="Arial" w:cs="Arial"/>
          <w:b/>
          <w:bCs/>
          <w:sz w:val="24"/>
          <w:szCs w:val="24"/>
        </w:rPr>
        <w:t>da</w:t>
      </w:r>
      <w:r>
        <w:rPr>
          <w:rFonts w:ascii="Arial" w:hAnsi="Arial" w:cs="Arial"/>
          <w:bCs/>
          <w:sz w:val="24"/>
          <w:szCs w:val="24"/>
        </w:rPr>
        <w:t xml:space="preserve"> </w:t>
      </w:r>
      <w:r w:rsidRPr="00A17841">
        <w:rPr>
          <w:rFonts w:ascii="Arial" w:hAnsi="Arial" w:cs="Arial"/>
          <w:b/>
          <w:bCs/>
          <w:sz w:val="24"/>
          <w:szCs w:val="24"/>
        </w:rPr>
        <w:t>Licença</w:t>
      </w:r>
      <w:r>
        <w:rPr>
          <w:rFonts w:ascii="Arial" w:hAnsi="Arial" w:cs="Arial"/>
          <w:bCs/>
          <w:sz w:val="24"/>
          <w:szCs w:val="24"/>
        </w:rPr>
        <w:t>:</w:t>
      </w:r>
    </w:p>
    <w:p w:rsidR="00F321C4" w:rsidRPr="00A17841" w:rsidRDefault="00A17841" w:rsidP="0035130C">
      <w:pPr>
        <w:pStyle w:val="PargrafodaLista"/>
        <w:numPr>
          <w:ilvl w:val="1"/>
          <w:numId w:val="1"/>
        </w:numPr>
        <w:tabs>
          <w:tab w:val="left" w:pos="142"/>
          <w:tab w:val="left" w:pos="284"/>
          <w:tab w:val="left" w:pos="567"/>
          <w:tab w:val="left" w:pos="851"/>
        </w:tabs>
        <w:autoSpaceDE w:val="0"/>
        <w:autoSpaceDN w:val="0"/>
        <w:adjustRightInd w:val="0"/>
        <w:ind w:left="1134"/>
        <w:jc w:val="both"/>
        <w:rPr>
          <w:rFonts w:ascii="Arial" w:hAnsi="Arial" w:cs="Arial"/>
          <w:bCs/>
          <w:sz w:val="24"/>
          <w:szCs w:val="24"/>
        </w:rPr>
      </w:pPr>
      <w:r>
        <w:rPr>
          <w:rFonts w:ascii="Arial" w:hAnsi="Arial" w:cs="Arial"/>
          <w:bCs/>
          <w:sz w:val="24"/>
          <w:szCs w:val="24"/>
        </w:rPr>
        <w:t>deverá ser instalada placa de identificação no empreendimento e divulgação da Licença Ambiental mídia impressa de circulação municipal/regional;</w:t>
      </w:r>
    </w:p>
    <w:p w:rsidR="00F321C4" w:rsidRPr="00A17841" w:rsidRDefault="00F321C4" w:rsidP="0035130C">
      <w:pPr>
        <w:autoSpaceDE w:val="0"/>
        <w:autoSpaceDN w:val="0"/>
        <w:adjustRightInd w:val="0"/>
        <w:spacing w:line="276" w:lineRule="auto"/>
        <w:jc w:val="both"/>
        <w:rPr>
          <w:rFonts w:ascii="Arial" w:hAnsi="Arial" w:cs="Arial"/>
          <w:b/>
          <w:sz w:val="24"/>
          <w:szCs w:val="24"/>
        </w:rPr>
      </w:pPr>
      <w:r w:rsidRPr="00A17841">
        <w:rPr>
          <w:rFonts w:ascii="Arial" w:hAnsi="Arial" w:cs="Arial"/>
          <w:b/>
          <w:sz w:val="24"/>
          <w:szCs w:val="24"/>
        </w:rPr>
        <w:t>III-</w:t>
      </w:r>
      <w:r w:rsidR="00A17841" w:rsidRPr="00A17841">
        <w:rPr>
          <w:rFonts w:ascii="Arial" w:hAnsi="Arial" w:cs="Arial"/>
          <w:b/>
          <w:sz w:val="24"/>
          <w:szCs w:val="24"/>
        </w:rPr>
        <w:t xml:space="preserve"> </w:t>
      </w:r>
      <w:r w:rsidRPr="00A17841">
        <w:rPr>
          <w:rFonts w:ascii="Arial" w:hAnsi="Arial" w:cs="Arial"/>
          <w:b/>
          <w:sz w:val="24"/>
          <w:szCs w:val="24"/>
          <w:u w:val="single"/>
        </w:rPr>
        <w:t xml:space="preserve">Com vistas à obtenção da </w:t>
      </w:r>
      <w:r w:rsidR="00A17841">
        <w:rPr>
          <w:rFonts w:ascii="Arial" w:hAnsi="Arial" w:cs="Arial"/>
          <w:b/>
          <w:bCs/>
          <w:sz w:val="24"/>
          <w:szCs w:val="24"/>
          <w:u w:val="single"/>
        </w:rPr>
        <w:t>LICENÇA DE OPER</w:t>
      </w:r>
      <w:r w:rsidRPr="00A17841">
        <w:rPr>
          <w:rFonts w:ascii="Arial" w:hAnsi="Arial" w:cs="Arial"/>
          <w:b/>
          <w:bCs/>
          <w:sz w:val="24"/>
          <w:szCs w:val="24"/>
          <w:u w:val="single"/>
        </w:rPr>
        <w:t>AÇÃO</w:t>
      </w:r>
      <w:r w:rsidRPr="00A17841">
        <w:rPr>
          <w:rFonts w:ascii="Arial" w:hAnsi="Arial" w:cs="Arial"/>
          <w:b/>
          <w:sz w:val="24"/>
          <w:szCs w:val="24"/>
          <w:u w:val="single"/>
        </w:rPr>
        <w:t>, o empreendedor deverá apresentar</w:t>
      </w:r>
      <w:r w:rsidRPr="00A17841">
        <w:rPr>
          <w:rFonts w:ascii="Arial" w:hAnsi="Arial" w:cs="Arial"/>
          <w:b/>
          <w:sz w:val="24"/>
          <w:szCs w:val="24"/>
        </w:rPr>
        <w:t>:</w:t>
      </w:r>
    </w:p>
    <w:p w:rsidR="00F321C4" w:rsidRPr="00407A1D" w:rsidRDefault="00F321C4" w:rsidP="0035130C">
      <w:pPr>
        <w:pStyle w:val="PargrafodaLista"/>
        <w:autoSpaceDE w:val="0"/>
        <w:autoSpaceDN w:val="0"/>
        <w:adjustRightInd w:val="0"/>
        <w:spacing w:after="0"/>
        <w:ind w:left="0"/>
        <w:jc w:val="both"/>
        <w:rPr>
          <w:rFonts w:ascii="Arial" w:hAnsi="Arial" w:cs="Arial"/>
          <w:sz w:val="24"/>
          <w:szCs w:val="24"/>
        </w:rPr>
      </w:pPr>
      <w:r w:rsidRPr="00407A1D">
        <w:rPr>
          <w:rFonts w:ascii="Arial" w:hAnsi="Arial" w:cs="Arial"/>
          <w:sz w:val="24"/>
          <w:szCs w:val="24"/>
        </w:rPr>
        <w:t>1.Requerimento à Prefeitura Municipal,</w:t>
      </w:r>
      <w:r w:rsidR="00A17841">
        <w:rPr>
          <w:rFonts w:ascii="Arial" w:hAnsi="Arial" w:cs="Arial"/>
          <w:sz w:val="24"/>
          <w:szCs w:val="24"/>
        </w:rPr>
        <w:t xml:space="preserve"> solicitando a Licença de Oper</w:t>
      </w:r>
      <w:r w:rsidRPr="00407A1D">
        <w:rPr>
          <w:rFonts w:ascii="Arial" w:hAnsi="Arial" w:cs="Arial"/>
          <w:sz w:val="24"/>
          <w:szCs w:val="24"/>
        </w:rPr>
        <w:t>ação;</w:t>
      </w:r>
    </w:p>
    <w:p w:rsidR="00F321C4" w:rsidRPr="00407A1D" w:rsidRDefault="00A17841" w:rsidP="0035130C">
      <w:pPr>
        <w:pStyle w:val="PargrafodaLista"/>
        <w:autoSpaceDE w:val="0"/>
        <w:autoSpaceDN w:val="0"/>
        <w:adjustRightInd w:val="0"/>
        <w:spacing w:after="0"/>
        <w:ind w:left="0"/>
        <w:jc w:val="both"/>
        <w:rPr>
          <w:rFonts w:ascii="Arial" w:hAnsi="Arial" w:cs="Arial"/>
          <w:sz w:val="24"/>
          <w:szCs w:val="24"/>
        </w:rPr>
      </w:pPr>
      <w:r>
        <w:rPr>
          <w:rFonts w:ascii="Arial" w:hAnsi="Arial" w:cs="Arial"/>
          <w:sz w:val="24"/>
          <w:szCs w:val="24"/>
        </w:rPr>
        <w:t>2.Cópia da Licença de Instalação;</w:t>
      </w:r>
    </w:p>
    <w:p w:rsidR="00F321C4" w:rsidRPr="00407A1D" w:rsidRDefault="00F321C4" w:rsidP="0035130C">
      <w:pPr>
        <w:pStyle w:val="PargrafodaLista"/>
        <w:autoSpaceDE w:val="0"/>
        <w:autoSpaceDN w:val="0"/>
        <w:adjustRightInd w:val="0"/>
        <w:spacing w:after="0"/>
        <w:ind w:left="0"/>
        <w:jc w:val="both"/>
        <w:rPr>
          <w:rFonts w:ascii="Arial" w:hAnsi="Arial" w:cs="Arial"/>
          <w:sz w:val="24"/>
          <w:szCs w:val="24"/>
        </w:rPr>
      </w:pPr>
      <w:r w:rsidRPr="00407A1D">
        <w:rPr>
          <w:rFonts w:ascii="Arial" w:hAnsi="Arial" w:cs="Arial"/>
          <w:sz w:val="24"/>
          <w:szCs w:val="24"/>
        </w:rPr>
        <w:t>3.Documentaçã</w:t>
      </w:r>
      <w:r w:rsidR="00E3410F">
        <w:rPr>
          <w:rFonts w:ascii="Arial" w:hAnsi="Arial" w:cs="Arial"/>
          <w:sz w:val="24"/>
          <w:szCs w:val="24"/>
        </w:rPr>
        <w:t>o pertinente a solicitação de LO</w:t>
      </w:r>
      <w:r w:rsidRPr="00407A1D">
        <w:rPr>
          <w:rFonts w:ascii="Arial" w:hAnsi="Arial" w:cs="Arial"/>
          <w:sz w:val="24"/>
          <w:szCs w:val="24"/>
        </w:rPr>
        <w:t xml:space="preserve"> bem como um Relatório técnico, acompanhado de relatório fotográfica das condições atuais do empreendimento;</w:t>
      </w:r>
    </w:p>
    <w:p w:rsidR="00F321C4" w:rsidRDefault="00F321C4" w:rsidP="0035130C">
      <w:pPr>
        <w:pStyle w:val="PargrafodaLista"/>
        <w:autoSpaceDE w:val="0"/>
        <w:autoSpaceDN w:val="0"/>
        <w:adjustRightInd w:val="0"/>
        <w:spacing w:after="0"/>
        <w:ind w:left="0"/>
        <w:jc w:val="both"/>
        <w:rPr>
          <w:rFonts w:ascii="Arial" w:hAnsi="Arial" w:cs="Arial"/>
          <w:sz w:val="24"/>
          <w:szCs w:val="24"/>
        </w:rPr>
      </w:pPr>
      <w:r w:rsidRPr="00407A1D">
        <w:rPr>
          <w:rFonts w:ascii="Arial" w:hAnsi="Arial" w:cs="Arial"/>
          <w:sz w:val="24"/>
          <w:szCs w:val="24"/>
        </w:rPr>
        <w:t>4.Comprovante do pagamento das taxas de licenciamento no município.</w:t>
      </w:r>
    </w:p>
    <w:p w:rsidR="00F321C4" w:rsidRPr="00407A1D" w:rsidRDefault="00F321C4" w:rsidP="0035130C">
      <w:pPr>
        <w:autoSpaceDE w:val="0"/>
        <w:autoSpaceDN w:val="0"/>
        <w:adjustRightInd w:val="0"/>
        <w:spacing w:line="276" w:lineRule="auto"/>
        <w:jc w:val="both"/>
        <w:rPr>
          <w:rFonts w:ascii="Arial" w:hAnsi="Arial" w:cs="Arial"/>
          <w:b/>
          <w:i/>
          <w:sz w:val="24"/>
          <w:szCs w:val="24"/>
        </w:rPr>
      </w:pPr>
      <w:r w:rsidRPr="00407A1D">
        <w:rPr>
          <w:rFonts w:ascii="Arial" w:hAnsi="Arial" w:cs="Arial"/>
          <w:b/>
          <w:i/>
          <w:sz w:val="24"/>
          <w:szCs w:val="24"/>
          <w:u w:val="single"/>
        </w:rPr>
        <w:t>IV-Com vistas à renovação desta Licença, o empreendedor deverá apresentar</w:t>
      </w:r>
      <w:r w:rsidRPr="00407A1D">
        <w:rPr>
          <w:rFonts w:ascii="Arial" w:hAnsi="Arial" w:cs="Arial"/>
          <w:b/>
          <w:i/>
          <w:sz w:val="24"/>
          <w:szCs w:val="24"/>
        </w:rPr>
        <w:t>:</w:t>
      </w:r>
    </w:p>
    <w:p w:rsidR="00F321C4" w:rsidRPr="00407A1D" w:rsidRDefault="00F321C4" w:rsidP="0035130C">
      <w:pPr>
        <w:pStyle w:val="PargrafodaLista"/>
        <w:autoSpaceDE w:val="0"/>
        <w:autoSpaceDN w:val="0"/>
        <w:adjustRightInd w:val="0"/>
        <w:spacing w:after="0"/>
        <w:ind w:left="0"/>
        <w:jc w:val="both"/>
        <w:rPr>
          <w:rFonts w:ascii="Arial" w:hAnsi="Arial" w:cs="Arial"/>
          <w:sz w:val="24"/>
          <w:szCs w:val="24"/>
        </w:rPr>
      </w:pPr>
      <w:r w:rsidRPr="00407A1D">
        <w:rPr>
          <w:rFonts w:ascii="Arial" w:hAnsi="Arial" w:cs="Arial"/>
          <w:sz w:val="24"/>
          <w:szCs w:val="24"/>
        </w:rPr>
        <w:t>1.Requerimento à Prefeitura Municipal, solicitando a renovação da Licença de Instalação;</w:t>
      </w:r>
    </w:p>
    <w:p w:rsidR="00F321C4" w:rsidRPr="00407A1D" w:rsidRDefault="00F321C4" w:rsidP="0035130C">
      <w:pPr>
        <w:pStyle w:val="PargrafodaLista"/>
        <w:autoSpaceDE w:val="0"/>
        <w:autoSpaceDN w:val="0"/>
        <w:adjustRightInd w:val="0"/>
        <w:spacing w:after="0"/>
        <w:ind w:left="0"/>
        <w:jc w:val="both"/>
        <w:rPr>
          <w:rFonts w:ascii="Arial" w:hAnsi="Arial" w:cs="Arial"/>
          <w:sz w:val="24"/>
          <w:szCs w:val="24"/>
        </w:rPr>
      </w:pPr>
      <w:r w:rsidRPr="00407A1D">
        <w:rPr>
          <w:rFonts w:ascii="Arial" w:hAnsi="Arial" w:cs="Arial"/>
          <w:sz w:val="24"/>
          <w:szCs w:val="24"/>
        </w:rPr>
        <w:t>2.Cópia desta Licença;</w:t>
      </w:r>
    </w:p>
    <w:p w:rsidR="00F321C4" w:rsidRPr="00407A1D" w:rsidRDefault="00F321C4" w:rsidP="0035130C">
      <w:pPr>
        <w:pStyle w:val="PargrafodaLista"/>
        <w:autoSpaceDE w:val="0"/>
        <w:autoSpaceDN w:val="0"/>
        <w:adjustRightInd w:val="0"/>
        <w:spacing w:after="0"/>
        <w:ind w:left="0"/>
        <w:jc w:val="both"/>
        <w:rPr>
          <w:rFonts w:ascii="Arial" w:hAnsi="Arial" w:cs="Arial"/>
          <w:sz w:val="24"/>
          <w:szCs w:val="24"/>
        </w:rPr>
      </w:pPr>
      <w:r w:rsidRPr="00407A1D">
        <w:rPr>
          <w:rFonts w:ascii="Arial" w:hAnsi="Arial" w:cs="Arial"/>
          <w:sz w:val="24"/>
          <w:szCs w:val="24"/>
        </w:rPr>
        <w:t>3.Relatório técnico da situação com descrição dos itens atendidos das condições e restrições e dos itens não atendidos, com cronograma de cumprimento do expresso nos mesmos;</w:t>
      </w:r>
    </w:p>
    <w:p w:rsidR="00F321C4" w:rsidRDefault="00F321C4" w:rsidP="0035130C">
      <w:pPr>
        <w:pStyle w:val="PargrafodaLista"/>
        <w:autoSpaceDE w:val="0"/>
        <w:autoSpaceDN w:val="0"/>
        <w:adjustRightInd w:val="0"/>
        <w:spacing w:after="0"/>
        <w:ind w:left="0"/>
        <w:jc w:val="both"/>
        <w:rPr>
          <w:rFonts w:ascii="Arial" w:hAnsi="Arial" w:cs="Arial"/>
          <w:sz w:val="24"/>
          <w:szCs w:val="24"/>
        </w:rPr>
      </w:pPr>
      <w:r w:rsidRPr="00407A1D">
        <w:rPr>
          <w:rFonts w:ascii="Arial" w:hAnsi="Arial" w:cs="Arial"/>
          <w:sz w:val="24"/>
          <w:szCs w:val="24"/>
        </w:rPr>
        <w:t>4.Relatório fotográfico de situação atual;</w:t>
      </w:r>
    </w:p>
    <w:p w:rsidR="00E3410F" w:rsidRPr="00407A1D" w:rsidRDefault="00E3410F" w:rsidP="0035130C">
      <w:pPr>
        <w:pStyle w:val="PargrafodaLista"/>
        <w:autoSpaceDE w:val="0"/>
        <w:autoSpaceDN w:val="0"/>
        <w:adjustRightInd w:val="0"/>
        <w:spacing w:after="0"/>
        <w:ind w:left="0"/>
        <w:jc w:val="both"/>
        <w:rPr>
          <w:rFonts w:ascii="Arial" w:hAnsi="Arial" w:cs="Arial"/>
          <w:sz w:val="24"/>
          <w:szCs w:val="24"/>
        </w:rPr>
      </w:pPr>
      <w:r>
        <w:rPr>
          <w:rFonts w:ascii="Arial" w:hAnsi="Arial" w:cs="Arial"/>
          <w:sz w:val="24"/>
          <w:szCs w:val="24"/>
        </w:rPr>
        <w:t>5.Novo cronograma físico da obra e implantação do empreendimento;</w:t>
      </w:r>
    </w:p>
    <w:p w:rsidR="00F321C4" w:rsidRPr="00A36B2E" w:rsidRDefault="00E3410F" w:rsidP="0035130C">
      <w:pPr>
        <w:pStyle w:val="PargrafodaLista"/>
        <w:autoSpaceDE w:val="0"/>
        <w:autoSpaceDN w:val="0"/>
        <w:adjustRightInd w:val="0"/>
        <w:spacing w:after="0"/>
        <w:ind w:left="0"/>
        <w:jc w:val="both"/>
        <w:rPr>
          <w:rFonts w:ascii="Arial" w:hAnsi="Arial" w:cs="Arial"/>
          <w:sz w:val="24"/>
          <w:szCs w:val="24"/>
        </w:rPr>
      </w:pPr>
      <w:r>
        <w:rPr>
          <w:rFonts w:ascii="Arial" w:hAnsi="Arial" w:cs="Arial"/>
          <w:sz w:val="24"/>
          <w:szCs w:val="24"/>
        </w:rPr>
        <w:t>6</w:t>
      </w:r>
      <w:r w:rsidR="00F321C4" w:rsidRPr="00407A1D">
        <w:rPr>
          <w:rFonts w:ascii="Arial" w:hAnsi="Arial" w:cs="Arial"/>
          <w:sz w:val="24"/>
          <w:szCs w:val="24"/>
        </w:rPr>
        <w:t>.Comprovante do pagamento das taxas de licenciamento no município.</w:t>
      </w:r>
    </w:p>
    <w:p w:rsidR="00F321C4" w:rsidRPr="00407A1D" w:rsidRDefault="00F321C4" w:rsidP="0035130C">
      <w:pPr>
        <w:autoSpaceDE w:val="0"/>
        <w:autoSpaceDN w:val="0"/>
        <w:adjustRightInd w:val="0"/>
        <w:spacing w:line="276" w:lineRule="auto"/>
        <w:jc w:val="both"/>
        <w:rPr>
          <w:rFonts w:ascii="Arial" w:hAnsi="Arial" w:cs="Arial"/>
          <w:b/>
          <w:bCs/>
          <w:sz w:val="24"/>
          <w:szCs w:val="24"/>
        </w:rPr>
      </w:pPr>
      <w:r w:rsidRPr="00407A1D">
        <w:rPr>
          <w:rFonts w:ascii="Arial" w:hAnsi="Arial" w:cs="Arial"/>
          <w:b/>
          <w:bCs/>
          <w:sz w:val="24"/>
          <w:szCs w:val="24"/>
        </w:rPr>
        <w:tab/>
      </w:r>
      <w:r w:rsidRPr="00407A1D">
        <w:rPr>
          <w:rFonts w:ascii="Arial" w:hAnsi="Arial" w:cs="Arial"/>
          <w:b/>
          <w:bCs/>
          <w:sz w:val="24"/>
          <w:szCs w:val="24"/>
        </w:rPr>
        <w:tab/>
        <w:t>Esta licença só é válida para as condições contidas acima e pelo período de 02 (dois anos) a contar da presente data. Porém, caso algum prazo estabelecido nesta licença for descumprido, automaticamente esta perderá sua validade. Este documento também perderá a validade caso os dados fornecidos pelo empreendedor não correspondam à realidade.</w:t>
      </w:r>
    </w:p>
    <w:p w:rsidR="00F321C4" w:rsidRPr="00407A1D" w:rsidRDefault="00F321C4" w:rsidP="0035130C">
      <w:pPr>
        <w:autoSpaceDE w:val="0"/>
        <w:autoSpaceDN w:val="0"/>
        <w:adjustRightInd w:val="0"/>
        <w:spacing w:line="276" w:lineRule="auto"/>
        <w:jc w:val="both"/>
        <w:rPr>
          <w:rFonts w:ascii="Arial" w:hAnsi="Arial" w:cs="Arial"/>
          <w:bCs/>
          <w:sz w:val="24"/>
          <w:szCs w:val="24"/>
        </w:rPr>
      </w:pPr>
      <w:r w:rsidRPr="00407A1D">
        <w:rPr>
          <w:rFonts w:ascii="Arial" w:hAnsi="Arial" w:cs="Arial"/>
          <w:b/>
          <w:bCs/>
          <w:sz w:val="24"/>
          <w:szCs w:val="24"/>
        </w:rPr>
        <w:lastRenderedPageBreak/>
        <w:tab/>
      </w:r>
      <w:r w:rsidRPr="00407A1D">
        <w:rPr>
          <w:rFonts w:ascii="Arial" w:hAnsi="Arial" w:cs="Arial"/>
          <w:b/>
          <w:bCs/>
          <w:sz w:val="24"/>
          <w:szCs w:val="24"/>
        </w:rPr>
        <w:tab/>
      </w:r>
      <w:r w:rsidRPr="00407A1D">
        <w:rPr>
          <w:rFonts w:ascii="Arial" w:hAnsi="Arial" w:cs="Arial"/>
          <w:bCs/>
          <w:sz w:val="24"/>
          <w:szCs w:val="24"/>
        </w:rPr>
        <w:t>A presente licença não dispensa nem substitui quaisquer alvarás ou certidões de qualquer natureza exigidos pela legislação Federal. Estadual ou Municipal.</w:t>
      </w:r>
    </w:p>
    <w:p w:rsidR="00F321C4" w:rsidRPr="00407A1D" w:rsidRDefault="00F321C4" w:rsidP="0035130C">
      <w:pPr>
        <w:autoSpaceDE w:val="0"/>
        <w:autoSpaceDN w:val="0"/>
        <w:adjustRightInd w:val="0"/>
        <w:spacing w:line="276" w:lineRule="auto"/>
        <w:jc w:val="both"/>
        <w:rPr>
          <w:rFonts w:ascii="Arial" w:hAnsi="Arial" w:cs="Arial"/>
          <w:bCs/>
          <w:sz w:val="24"/>
          <w:szCs w:val="24"/>
        </w:rPr>
      </w:pPr>
    </w:p>
    <w:p w:rsidR="00F321C4" w:rsidRDefault="00F321C4" w:rsidP="0035130C">
      <w:pPr>
        <w:autoSpaceDE w:val="0"/>
        <w:autoSpaceDN w:val="0"/>
        <w:adjustRightInd w:val="0"/>
        <w:spacing w:line="276" w:lineRule="auto"/>
        <w:jc w:val="both"/>
        <w:rPr>
          <w:rFonts w:ascii="Arial" w:hAnsi="Arial" w:cs="Arial"/>
          <w:b/>
          <w:bCs/>
          <w:sz w:val="24"/>
          <w:szCs w:val="24"/>
        </w:rPr>
      </w:pPr>
      <w:r w:rsidRPr="00407A1D">
        <w:rPr>
          <w:rFonts w:ascii="Arial" w:hAnsi="Arial" w:cs="Arial"/>
          <w:b/>
          <w:bCs/>
          <w:sz w:val="24"/>
          <w:szCs w:val="24"/>
        </w:rPr>
        <w:tab/>
      </w:r>
      <w:r w:rsidRPr="00407A1D">
        <w:rPr>
          <w:rFonts w:ascii="Arial" w:hAnsi="Arial" w:cs="Arial"/>
          <w:b/>
          <w:bCs/>
          <w:sz w:val="24"/>
          <w:szCs w:val="24"/>
        </w:rPr>
        <w:tab/>
        <w:t>ESTA LICENÇA DEVERÁ ESTAR DISPONÍVEL NO LOCAL DA ATIVIDADE</w:t>
      </w:r>
      <w:r w:rsidR="00B160BE">
        <w:rPr>
          <w:rFonts w:ascii="Arial" w:hAnsi="Arial" w:cs="Arial"/>
          <w:b/>
          <w:bCs/>
          <w:sz w:val="24"/>
          <w:szCs w:val="24"/>
        </w:rPr>
        <w:t xml:space="preserve"> </w:t>
      </w:r>
      <w:r w:rsidRPr="00407A1D">
        <w:rPr>
          <w:rFonts w:ascii="Arial" w:hAnsi="Arial" w:cs="Arial"/>
          <w:b/>
          <w:bCs/>
          <w:sz w:val="24"/>
          <w:szCs w:val="24"/>
        </w:rPr>
        <w:t>LICENCIADA PARA EFEITO DE FISCALIZAÇÃO.</w:t>
      </w:r>
    </w:p>
    <w:p w:rsidR="00F321C4" w:rsidRPr="00407A1D" w:rsidRDefault="00F321C4" w:rsidP="0035130C">
      <w:pPr>
        <w:autoSpaceDE w:val="0"/>
        <w:autoSpaceDN w:val="0"/>
        <w:adjustRightInd w:val="0"/>
        <w:spacing w:line="276" w:lineRule="auto"/>
        <w:jc w:val="both"/>
        <w:rPr>
          <w:rFonts w:ascii="Arial" w:hAnsi="Arial" w:cs="Arial"/>
          <w:b/>
          <w:bCs/>
          <w:sz w:val="24"/>
          <w:szCs w:val="24"/>
        </w:rPr>
      </w:pPr>
    </w:p>
    <w:p w:rsidR="00F321C4" w:rsidRPr="00407A1D" w:rsidRDefault="00E3410F" w:rsidP="0035130C">
      <w:pPr>
        <w:spacing w:line="276" w:lineRule="auto"/>
        <w:jc w:val="right"/>
        <w:rPr>
          <w:rFonts w:ascii="Arial" w:hAnsi="Arial" w:cs="Arial"/>
          <w:sz w:val="24"/>
          <w:szCs w:val="24"/>
        </w:rPr>
      </w:pPr>
      <w:r>
        <w:rPr>
          <w:rFonts w:ascii="Arial" w:hAnsi="Arial" w:cs="Arial"/>
          <w:sz w:val="24"/>
          <w:szCs w:val="24"/>
        </w:rPr>
        <w:t xml:space="preserve">Roque Gonzales, </w:t>
      </w:r>
      <w:r w:rsidR="00FC2220">
        <w:rPr>
          <w:rFonts w:ascii="Arial" w:hAnsi="Arial" w:cs="Arial"/>
          <w:sz w:val="24"/>
          <w:szCs w:val="24"/>
        </w:rPr>
        <w:t>17</w:t>
      </w:r>
      <w:r w:rsidR="00F321C4" w:rsidRPr="00407A1D">
        <w:rPr>
          <w:rFonts w:ascii="Arial" w:hAnsi="Arial" w:cs="Arial"/>
          <w:sz w:val="24"/>
          <w:szCs w:val="24"/>
        </w:rPr>
        <w:t xml:space="preserve"> de</w:t>
      </w:r>
      <w:r w:rsidR="00FC2220">
        <w:rPr>
          <w:rFonts w:ascii="Arial" w:hAnsi="Arial" w:cs="Arial"/>
          <w:sz w:val="24"/>
          <w:szCs w:val="24"/>
        </w:rPr>
        <w:t xml:space="preserve"> dezembro</w:t>
      </w:r>
      <w:r w:rsidR="00F321C4" w:rsidRPr="00407A1D">
        <w:rPr>
          <w:rFonts w:ascii="Arial" w:hAnsi="Arial" w:cs="Arial"/>
          <w:sz w:val="24"/>
          <w:szCs w:val="24"/>
        </w:rPr>
        <w:t xml:space="preserve"> de 20</w:t>
      </w:r>
      <w:r w:rsidR="00FC2220">
        <w:rPr>
          <w:rFonts w:ascii="Arial" w:hAnsi="Arial" w:cs="Arial"/>
          <w:sz w:val="24"/>
          <w:szCs w:val="24"/>
        </w:rPr>
        <w:t>14.</w:t>
      </w:r>
    </w:p>
    <w:p w:rsidR="00F321C4" w:rsidRDefault="00F321C4" w:rsidP="0035130C">
      <w:pPr>
        <w:spacing w:line="276" w:lineRule="auto"/>
        <w:jc w:val="right"/>
        <w:rPr>
          <w:rFonts w:ascii="Arial" w:hAnsi="Arial" w:cs="Arial"/>
          <w:sz w:val="24"/>
          <w:szCs w:val="24"/>
        </w:rPr>
      </w:pPr>
    </w:p>
    <w:p w:rsidR="008521A7" w:rsidRDefault="008521A7" w:rsidP="0035130C">
      <w:pPr>
        <w:spacing w:line="276" w:lineRule="auto"/>
        <w:jc w:val="right"/>
        <w:rPr>
          <w:rFonts w:ascii="Arial" w:hAnsi="Arial" w:cs="Arial"/>
          <w:sz w:val="24"/>
          <w:szCs w:val="24"/>
        </w:rPr>
      </w:pPr>
    </w:p>
    <w:p w:rsidR="008521A7" w:rsidRDefault="008521A7" w:rsidP="0035130C">
      <w:pPr>
        <w:spacing w:line="276" w:lineRule="auto"/>
        <w:jc w:val="right"/>
        <w:rPr>
          <w:rFonts w:ascii="Arial" w:hAnsi="Arial" w:cs="Arial"/>
          <w:sz w:val="24"/>
          <w:szCs w:val="24"/>
        </w:rPr>
      </w:pPr>
    </w:p>
    <w:tbl>
      <w:tblPr>
        <w:tblpPr w:leftFromText="141" w:rightFromText="141" w:vertAnchor="text" w:horzAnchor="page" w:tblpX="4072" w:tblpY="218"/>
        <w:tblW w:w="0" w:type="auto"/>
        <w:tblLook w:val="04A0"/>
      </w:tblPr>
      <w:tblGrid>
        <w:gridCol w:w="4209"/>
        <w:gridCol w:w="605"/>
        <w:gridCol w:w="2933"/>
      </w:tblGrid>
      <w:tr w:rsidR="008521A7" w:rsidRPr="007842AB" w:rsidTr="008521A7">
        <w:trPr>
          <w:trHeight w:val="195"/>
        </w:trPr>
        <w:tc>
          <w:tcPr>
            <w:tcW w:w="4209" w:type="dxa"/>
            <w:shd w:val="clear" w:color="auto" w:fill="auto"/>
          </w:tcPr>
          <w:p w:rsidR="008521A7" w:rsidRPr="008521A7" w:rsidRDefault="008521A7" w:rsidP="008521A7">
            <w:pPr>
              <w:autoSpaceDE w:val="0"/>
              <w:autoSpaceDN w:val="0"/>
              <w:adjustRightInd w:val="0"/>
              <w:ind w:left="720"/>
              <w:jc w:val="center"/>
              <w:rPr>
                <w:rFonts w:ascii="Arial" w:eastAsiaTheme="minorHAnsi" w:hAnsi="Arial" w:cs="Arial"/>
                <w:sz w:val="24"/>
                <w:szCs w:val="24"/>
                <w:lang w:eastAsia="en-US"/>
              </w:rPr>
            </w:pPr>
            <w:r w:rsidRPr="008521A7">
              <w:rPr>
                <w:rFonts w:ascii="Arial" w:eastAsiaTheme="minorHAnsi" w:hAnsi="Arial" w:cs="Arial"/>
                <w:sz w:val="24"/>
                <w:szCs w:val="24"/>
                <w:lang w:eastAsia="en-US"/>
              </w:rPr>
              <w:t>Agente Licenciador Portaria</w:t>
            </w:r>
          </w:p>
          <w:p w:rsidR="008521A7" w:rsidRDefault="008521A7" w:rsidP="008521A7">
            <w:pPr>
              <w:suppressAutoHyphens/>
              <w:autoSpaceDE w:val="0"/>
              <w:autoSpaceDN w:val="0"/>
              <w:adjustRightInd w:val="0"/>
              <w:jc w:val="center"/>
              <w:rPr>
                <w:rFonts w:ascii="Arial" w:eastAsiaTheme="minorHAnsi" w:hAnsi="Arial" w:cs="Arial"/>
                <w:sz w:val="24"/>
                <w:szCs w:val="24"/>
                <w:lang w:eastAsia="en-US"/>
              </w:rPr>
            </w:pPr>
          </w:p>
          <w:p w:rsidR="008521A7" w:rsidRPr="008521A7" w:rsidRDefault="008521A7" w:rsidP="008521A7">
            <w:pPr>
              <w:suppressAutoHyphens/>
              <w:autoSpaceDE w:val="0"/>
              <w:autoSpaceDN w:val="0"/>
              <w:adjustRightInd w:val="0"/>
              <w:jc w:val="center"/>
              <w:rPr>
                <w:rFonts w:ascii="Arial" w:eastAsiaTheme="minorHAnsi" w:hAnsi="Arial" w:cs="Arial"/>
                <w:sz w:val="24"/>
                <w:szCs w:val="24"/>
                <w:lang w:eastAsia="en-US"/>
              </w:rPr>
            </w:pPr>
          </w:p>
          <w:p w:rsidR="008521A7" w:rsidRPr="008521A7" w:rsidRDefault="008521A7" w:rsidP="008521A7">
            <w:pPr>
              <w:suppressAutoHyphens/>
              <w:autoSpaceDE w:val="0"/>
              <w:autoSpaceDN w:val="0"/>
              <w:adjustRightInd w:val="0"/>
              <w:jc w:val="center"/>
              <w:rPr>
                <w:rFonts w:ascii="Arial" w:eastAsiaTheme="minorHAnsi" w:hAnsi="Arial" w:cs="Arial"/>
                <w:sz w:val="24"/>
                <w:szCs w:val="24"/>
                <w:lang w:eastAsia="en-US"/>
              </w:rPr>
            </w:pPr>
          </w:p>
          <w:p w:rsidR="008521A7" w:rsidRPr="008521A7" w:rsidRDefault="008521A7" w:rsidP="008521A7">
            <w:pPr>
              <w:autoSpaceDE w:val="0"/>
              <w:autoSpaceDN w:val="0"/>
              <w:adjustRightInd w:val="0"/>
              <w:jc w:val="center"/>
              <w:rPr>
                <w:rFonts w:ascii="Arial" w:eastAsiaTheme="minorHAnsi" w:hAnsi="Arial" w:cs="Arial"/>
                <w:sz w:val="24"/>
                <w:szCs w:val="24"/>
                <w:lang w:eastAsia="en-US"/>
              </w:rPr>
            </w:pPr>
            <w:r w:rsidRPr="008521A7">
              <w:rPr>
                <w:rFonts w:ascii="Arial" w:eastAsiaTheme="minorHAnsi" w:hAnsi="Arial" w:cs="Arial"/>
                <w:sz w:val="24"/>
                <w:szCs w:val="24"/>
                <w:lang w:eastAsia="en-US"/>
              </w:rPr>
              <w:t>Emir Antônio A. Schwarzer</w:t>
            </w:r>
          </w:p>
          <w:p w:rsidR="008521A7" w:rsidRPr="008521A7" w:rsidRDefault="008521A7" w:rsidP="008521A7">
            <w:pPr>
              <w:autoSpaceDE w:val="0"/>
              <w:autoSpaceDN w:val="0"/>
              <w:adjustRightInd w:val="0"/>
              <w:jc w:val="center"/>
              <w:rPr>
                <w:rFonts w:ascii="Arial" w:eastAsiaTheme="minorHAnsi" w:hAnsi="Arial" w:cs="Arial"/>
                <w:sz w:val="24"/>
                <w:szCs w:val="24"/>
                <w:lang w:eastAsia="en-US"/>
              </w:rPr>
            </w:pPr>
            <w:r w:rsidRPr="008521A7">
              <w:rPr>
                <w:rFonts w:ascii="Arial" w:eastAsiaTheme="minorHAnsi" w:hAnsi="Arial" w:cs="Arial"/>
                <w:sz w:val="24"/>
                <w:szCs w:val="24"/>
                <w:lang w:eastAsia="en-US"/>
              </w:rPr>
              <w:t>Diretor de Meio Ambiente</w:t>
            </w:r>
          </w:p>
          <w:p w:rsidR="008521A7" w:rsidRPr="008521A7" w:rsidRDefault="008521A7" w:rsidP="008521A7">
            <w:pPr>
              <w:autoSpaceDE w:val="0"/>
              <w:autoSpaceDN w:val="0"/>
              <w:adjustRightInd w:val="0"/>
              <w:jc w:val="center"/>
              <w:rPr>
                <w:rFonts w:ascii="Arial" w:eastAsiaTheme="minorHAnsi" w:hAnsi="Arial" w:cs="Arial"/>
                <w:sz w:val="24"/>
                <w:szCs w:val="24"/>
                <w:lang w:eastAsia="en-US"/>
              </w:rPr>
            </w:pPr>
            <w:r w:rsidRPr="008521A7">
              <w:rPr>
                <w:rFonts w:ascii="Arial" w:eastAsiaTheme="minorHAnsi" w:hAnsi="Arial" w:cs="Arial"/>
                <w:sz w:val="24"/>
                <w:szCs w:val="24"/>
                <w:lang w:eastAsia="en-US"/>
              </w:rPr>
              <w:t>Agente Licenciador Portaria nº 7449</w:t>
            </w:r>
          </w:p>
          <w:p w:rsidR="008521A7" w:rsidRPr="008521A7" w:rsidRDefault="008521A7" w:rsidP="008521A7">
            <w:pPr>
              <w:autoSpaceDE w:val="0"/>
              <w:autoSpaceDN w:val="0"/>
              <w:adjustRightInd w:val="0"/>
              <w:jc w:val="center"/>
              <w:rPr>
                <w:rFonts w:ascii="Arial" w:eastAsiaTheme="minorHAnsi" w:hAnsi="Arial" w:cs="Arial"/>
                <w:sz w:val="24"/>
                <w:szCs w:val="24"/>
                <w:lang w:eastAsia="en-US"/>
              </w:rPr>
            </w:pPr>
            <w:r w:rsidRPr="008521A7">
              <w:rPr>
                <w:rFonts w:ascii="Arial" w:eastAsiaTheme="minorHAnsi" w:hAnsi="Arial" w:cs="Arial"/>
                <w:sz w:val="24"/>
                <w:szCs w:val="24"/>
                <w:lang w:eastAsia="en-US"/>
              </w:rPr>
              <w:t>CPF: 765.965.160-91</w:t>
            </w:r>
          </w:p>
          <w:p w:rsidR="008521A7" w:rsidRPr="008521A7" w:rsidRDefault="008521A7" w:rsidP="008521A7">
            <w:pPr>
              <w:jc w:val="right"/>
              <w:rPr>
                <w:rFonts w:ascii="Arial" w:hAnsi="Arial" w:cs="Arial"/>
                <w:sz w:val="24"/>
                <w:szCs w:val="24"/>
              </w:rPr>
            </w:pPr>
          </w:p>
          <w:p w:rsidR="008521A7" w:rsidRPr="008521A7" w:rsidRDefault="008521A7" w:rsidP="008521A7">
            <w:pPr>
              <w:jc w:val="right"/>
              <w:rPr>
                <w:rFonts w:ascii="Arial" w:hAnsi="Arial" w:cs="Arial"/>
                <w:sz w:val="24"/>
                <w:szCs w:val="24"/>
              </w:rPr>
            </w:pPr>
          </w:p>
          <w:p w:rsidR="008521A7" w:rsidRPr="008521A7" w:rsidRDefault="008521A7" w:rsidP="008521A7">
            <w:pPr>
              <w:spacing w:after="200" w:line="276" w:lineRule="auto"/>
              <w:jc w:val="right"/>
              <w:rPr>
                <w:rFonts w:ascii="Arial" w:hAnsi="Arial" w:cs="Arial"/>
                <w:i/>
                <w:sz w:val="24"/>
                <w:szCs w:val="24"/>
              </w:rPr>
            </w:pPr>
          </w:p>
        </w:tc>
        <w:tc>
          <w:tcPr>
            <w:tcW w:w="605" w:type="dxa"/>
            <w:shd w:val="clear" w:color="auto" w:fill="auto"/>
          </w:tcPr>
          <w:p w:rsidR="008521A7" w:rsidRPr="008521A7" w:rsidRDefault="008521A7" w:rsidP="008521A7">
            <w:pPr>
              <w:spacing w:line="276" w:lineRule="auto"/>
              <w:jc w:val="right"/>
              <w:rPr>
                <w:rFonts w:ascii="Arial" w:hAnsi="Arial" w:cs="Arial"/>
                <w:sz w:val="24"/>
                <w:szCs w:val="24"/>
              </w:rPr>
            </w:pPr>
          </w:p>
        </w:tc>
        <w:tc>
          <w:tcPr>
            <w:tcW w:w="2933" w:type="dxa"/>
            <w:shd w:val="clear" w:color="auto" w:fill="auto"/>
          </w:tcPr>
          <w:p w:rsidR="008521A7" w:rsidRPr="007842AB" w:rsidRDefault="008521A7" w:rsidP="008521A7">
            <w:pPr>
              <w:spacing w:line="276" w:lineRule="auto"/>
              <w:rPr>
                <w:rFonts w:ascii="Arial" w:hAnsi="Arial" w:cs="Arial"/>
              </w:rPr>
            </w:pPr>
          </w:p>
        </w:tc>
      </w:tr>
    </w:tbl>
    <w:p w:rsidR="00F321C4" w:rsidRDefault="00F321C4" w:rsidP="0035130C">
      <w:pPr>
        <w:spacing w:line="276" w:lineRule="auto"/>
        <w:jc w:val="both"/>
        <w:rPr>
          <w:sz w:val="24"/>
        </w:rPr>
      </w:pPr>
    </w:p>
    <w:p w:rsidR="008521A7" w:rsidRDefault="008521A7" w:rsidP="0035130C">
      <w:pPr>
        <w:spacing w:line="276" w:lineRule="auto"/>
        <w:jc w:val="both"/>
        <w:rPr>
          <w:sz w:val="24"/>
        </w:rPr>
      </w:pPr>
    </w:p>
    <w:p w:rsidR="0032044B" w:rsidRPr="00B243CC" w:rsidRDefault="00B243CC" w:rsidP="00B243CC">
      <w:pPr>
        <w:tabs>
          <w:tab w:val="left" w:pos="4122"/>
        </w:tabs>
      </w:pPr>
      <w:r>
        <w:tab/>
      </w:r>
    </w:p>
    <w:sectPr w:rsidR="0032044B" w:rsidRPr="00B243CC" w:rsidSect="00B243CC">
      <w:headerReference w:type="default" r:id="rId8"/>
      <w:footerReference w:type="default" r:id="rId9"/>
      <w:pgSz w:w="11906" w:h="16838"/>
      <w:pgMar w:top="3345"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CB1" w:rsidRDefault="001B7CB1" w:rsidP="00B243CC">
      <w:r>
        <w:separator/>
      </w:r>
    </w:p>
  </w:endnote>
  <w:endnote w:type="continuationSeparator" w:id="1">
    <w:p w:rsidR="001B7CB1" w:rsidRDefault="001B7CB1" w:rsidP="00B24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CC" w:rsidRPr="00B243CC" w:rsidRDefault="00B243CC" w:rsidP="00B243CC">
    <w:pPr>
      <w:pStyle w:val="Rodap"/>
      <w:rPr>
        <w:rFonts w:ascii="Times New Roman" w:hAnsi="Times New Roman" w:cs="Times New Roman"/>
        <w:b/>
        <w:sz w:val="16"/>
        <w:szCs w:val="16"/>
      </w:rPr>
    </w:pPr>
    <w:r w:rsidRPr="00B243CC">
      <w:rPr>
        <w:rFonts w:ascii="Times New Roman" w:hAnsi="Times New Roman" w:cs="Times New Roman"/>
        <w:b/>
        <w:sz w:val="16"/>
        <w:szCs w:val="16"/>
      </w:rPr>
      <w:t>Departamento de Meio Ambiente do Município de Roque Gonzales-RS, Rua Padre Anchieta 221 Cep: 97970-000  Fone: (55) 3365-3300</w:t>
    </w:r>
  </w:p>
  <w:p w:rsidR="00B243CC" w:rsidRPr="00B243CC" w:rsidRDefault="00B243CC">
    <w:pPr>
      <w:pStyle w:val="Rodap"/>
      <w:rPr>
        <w:rFonts w:ascii="Times New Roman" w:hAnsi="Times New Roman" w:cs="Times New Roman"/>
      </w:rPr>
    </w:pPr>
  </w:p>
  <w:p w:rsidR="00B243CC" w:rsidRDefault="00B243C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CB1" w:rsidRDefault="001B7CB1" w:rsidP="00B243CC">
      <w:r>
        <w:separator/>
      </w:r>
    </w:p>
  </w:footnote>
  <w:footnote w:type="continuationSeparator" w:id="1">
    <w:p w:rsidR="001B7CB1" w:rsidRDefault="001B7CB1" w:rsidP="00B24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3CC" w:rsidRDefault="00B243CC" w:rsidP="00B243CC">
    <w:pPr>
      <w:pStyle w:val="Cabealho"/>
      <w:jc w:val="center"/>
    </w:pPr>
    <w:r>
      <w:rPr>
        <w:noProof/>
        <w:lang w:eastAsia="pt-BR"/>
      </w:rPr>
      <w:drawing>
        <wp:inline distT="0" distB="0" distL="0" distR="0">
          <wp:extent cx="965835" cy="805815"/>
          <wp:effectExtent l="19050" t="0" r="5715" b="0"/>
          <wp:docPr id="6" name="irc_mi" descr="https://encrypted-tbn1.gstatic.com/images?q=tbn:ANd9GcRJKb6TGiNbPqFEicldll3ioqG58yuThyP6GJ6Iu42NKCp0Z3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1.gstatic.com/images?q=tbn:ANd9GcRJKb6TGiNbPqFEicldll3ioqG58yuThyP6GJ6Iu42NKCp0Z3kb"/>
                  <pic:cNvPicPr>
                    <a:picLocks noChangeAspect="1" noChangeArrowheads="1"/>
                  </pic:cNvPicPr>
                </pic:nvPicPr>
                <pic:blipFill>
                  <a:blip r:embed="rId1"/>
                  <a:srcRect/>
                  <a:stretch>
                    <a:fillRect/>
                  </a:stretch>
                </pic:blipFill>
                <pic:spPr bwMode="auto">
                  <a:xfrm>
                    <a:off x="0" y="0"/>
                    <a:ext cx="965835" cy="805815"/>
                  </a:xfrm>
                  <a:prstGeom prst="rect">
                    <a:avLst/>
                  </a:prstGeom>
                  <a:noFill/>
                  <a:ln w="9525">
                    <a:noFill/>
                    <a:miter lim="800000"/>
                    <a:headEnd/>
                    <a:tailEnd/>
                  </a:ln>
                </pic:spPr>
              </pic:pic>
            </a:graphicData>
          </a:graphic>
        </wp:inline>
      </w:drawing>
    </w:r>
  </w:p>
  <w:p w:rsidR="00B243CC" w:rsidRPr="009C3E35" w:rsidRDefault="00B243CC" w:rsidP="00B243CC">
    <w:pPr>
      <w:pStyle w:val="Cabealho"/>
      <w:jc w:val="center"/>
      <w:rPr>
        <w:b/>
      </w:rPr>
    </w:pPr>
    <w:r w:rsidRPr="009C3E35">
      <w:rPr>
        <w:b/>
      </w:rPr>
      <w:t xml:space="preserve">Prefeitura Municipal de Roque Gonzales </w:t>
    </w:r>
  </w:p>
  <w:p w:rsidR="00B243CC" w:rsidRPr="009C3E35" w:rsidRDefault="00B243CC" w:rsidP="00B243CC">
    <w:pPr>
      <w:pStyle w:val="Cabealho"/>
      <w:jc w:val="center"/>
      <w:rPr>
        <w:b/>
      </w:rPr>
    </w:pPr>
    <w:r w:rsidRPr="009C3E35">
      <w:rPr>
        <w:b/>
      </w:rPr>
      <w:t>Estado do Rio Grande do Sul</w:t>
    </w:r>
  </w:p>
  <w:p w:rsidR="00B243CC" w:rsidRPr="009C3E35" w:rsidRDefault="00B243CC" w:rsidP="00B243CC">
    <w:pPr>
      <w:pStyle w:val="Cabealho"/>
      <w:jc w:val="center"/>
      <w:rPr>
        <w:b/>
      </w:rPr>
    </w:pPr>
    <w:r w:rsidRPr="009C3E35">
      <w:rPr>
        <w:b/>
      </w:rPr>
      <w:t>Departamento de Meio Ambiente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F01B4"/>
    <w:multiLevelType w:val="multilevel"/>
    <w:tmpl w:val="9DBA78BE"/>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243CC"/>
    <w:rsid w:val="00027AC6"/>
    <w:rsid w:val="000330F3"/>
    <w:rsid w:val="00037431"/>
    <w:rsid w:val="00146012"/>
    <w:rsid w:val="001B7CB1"/>
    <w:rsid w:val="001D2360"/>
    <w:rsid w:val="00234AF6"/>
    <w:rsid w:val="002460F3"/>
    <w:rsid w:val="0028715A"/>
    <w:rsid w:val="002B6A2B"/>
    <w:rsid w:val="002B762E"/>
    <w:rsid w:val="002B78DE"/>
    <w:rsid w:val="002D11D6"/>
    <w:rsid w:val="0032044B"/>
    <w:rsid w:val="0035130C"/>
    <w:rsid w:val="003B0BCE"/>
    <w:rsid w:val="00453AA0"/>
    <w:rsid w:val="004647B4"/>
    <w:rsid w:val="00535AEF"/>
    <w:rsid w:val="00544EF6"/>
    <w:rsid w:val="005807B0"/>
    <w:rsid w:val="005E4C46"/>
    <w:rsid w:val="006B698F"/>
    <w:rsid w:val="00743D1D"/>
    <w:rsid w:val="007556EC"/>
    <w:rsid w:val="007B0C25"/>
    <w:rsid w:val="007F7C71"/>
    <w:rsid w:val="00847BB5"/>
    <w:rsid w:val="008521A7"/>
    <w:rsid w:val="008821FA"/>
    <w:rsid w:val="008B1F9C"/>
    <w:rsid w:val="008E3878"/>
    <w:rsid w:val="008F04C6"/>
    <w:rsid w:val="009B0BC0"/>
    <w:rsid w:val="00A11A28"/>
    <w:rsid w:val="00A17841"/>
    <w:rsid w:val="00AD135A"/>
    <w:rsid w:val="00B160BE"/>
    <w:rsid w:val="00B243CC"/>
    <w:rsid w:val="00B32299"/>
    <w:rsid w:val="00B36BE5"/>
    <w:rsid w:val="00B67FDB"/>
    <w:rsid w:val="00B70E95"/>
    <w:rsid w:val="00BE3AF3"/>
    <w:rsid w:val="00C71D9B"/>
    <w:rsid w:val="00C94421"/>
    <w:rsid w:val="00CA5470"/>
    <w:rsid w:val="00CF3841"/>
    <w:rsid w:val="00CF7EF6"/>
    <w:rsid w:val="00D91335"/>
    <w:rsid w:val="00E3410F"/>
    <w:rsid w:val="00E87B90"/>
    <w:rsid w:val="00F321C4"/>
    <w:rsid w:val="00F50387"/>
    <w:rsid w:val="00FA2569"/>
    <w:rsid w:val="00FC22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62E"/>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qFormat/>
    <w:rsid w:val="00F321C4"/>
    <w:pPr>
      <w:keepNext/>
      <w:spacing w:line="360" w:lineRule="auto"/>
      <w:jc w:val="both"/>
      <w:outlineLvl w:val="6"/>
    </w:pPr>
    <w:rPr>
      <w:rFonts w:ascii="Bookman Old Style" w:hAnsi="Bookman Old Style"/>
      <w:b/>
      <w:sz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243CC"/>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243CC"/>
  </w:style>
  <w:style w:type="paragraph" w:styleId="Rodap">
    <w:name w:val="footer"/>
    <w:basedOn w:val="Normal"/>
    <w:link w:val="RodapChar"/>
    <w:uiPriority w:val="99"/>
    <w:unhideWhenUsed/>
    <w:rsid w:val="00B243CC"/>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243CC"/>
  </w:style>
  <w:style w:type="paragraph" w:styleId="Textodebalo">
    <w:name w:val="Balloon Text"/>
    <w:basedOn w:val="Normal"/>
    <w:link w:val="TextodebaloChar"/>
    <w:uiPriority w:val="99"/>
    <w:semiHidden/>
    <w:unhideWhenUsed/>
    <w:rsid w:val="00B243CC"/>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B243CC"/>
    <w:rPr>
      <w:rFonts w:ascii="Tahoma" w:hAnsi="Tahoma" w:cs="Tahoma"/>
      <w:sz w:val="16"/>
      <w:szCs w:val="16"/>
    </w:rPr>
  </w:style>
  <w:style w:type="paragraph" w:styleId="SemEspaamento">
    <w:name w:val="No Spacing"/>
    <w:uiPriority w:val="1"/>
    <w:qFormat/>
    <w:rsid w:val="002B762E"/>
    <w:pPr>
      <w:spacing w:after="0" w:line="240" w:lineRule="auto"/>
    </w:pPr>
  </w:style>
  <w:style w:type="character" w:customStyle="1" w:styleId="Ttulo7Char">
    <w:name w:val="Título 7 Char"/>
    <w:basedOn w:val="Fontepargpadro"/>
    <w:link w:val="Ttulo7"/>
    <w:rsid w:val="00F321C4"/>
    <w:rPr>
      <w:rFonts w:ascii="Bookman Old Style" w:eastAsia="Times New Roman" w:hAnsi="Bookman Old Style" w:cs="Times New Roman"/>
      <w:b/>
      <w:sz w:val="24"/>
      <w:szCs w:val="20"/>
      <w:u w:val="single"/>
    </w:rPr>
  </w:style>
  <w:style w:type="paragraph" w:styleId="PargrafodaLista">
    <w:name w:val="List Paragraph"/>
    <w:basedOn w:val="Normal"/>
    <w:uiPriority w:val="34"/>
    <w:qFormat/>
    <w:rsid w:val="00F321C4"/>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B7335-45CE-4E28-AEB6-DF6648F5B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6587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Elisabeta</cp:lastModifiedBy>
  <cp:revision>2</cp:revision>
  <cp:lastPrinted>2013-09-04T18:19:00Z</cp:lastPrinted>
  <dcterms:created xsi:type="dcterms:W3CDTF">2015-02-05T15:49:00Z</dcterms:created>
  <dcterms:modified xsi:type="dcterms:W3CDTF">2015-02-05T15:49:00Z</dcterms:modified>
</cp:coreProperties>
</file>